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53" w:rsidRPr="003B7B3F" w:rsidRDefault="002C72C2" w:rsidP="002C72C2">
      <w:pPr>
        <w:jc w:val="center"/>
        <w:rPr>
          <w:rFonts w:ascii="Verdana" w:hAnsi="Verdana"/>
          <w:b/>
          <w:sz w:val="18"/>
          <w:szCs w:val="18"/>
        </w:rPr>
      </w:pPr>
      <w:r w:rsidRPr="003B7B3F">
        <w:rPr>
          <w:rFonts w:ascii="Verdana" w:hAnsi="Verdana"/>
          <w:b/>
          <w:sz w:val="18"/>
          <w:szCs w:val="18"/>
        </w:rPr>
        <w:t>CLASIFICACION DE LOS SERES VIVOS</w:t>
      </w:r>
    </w:p>
    <w:p w:rsidR="002C72C2" w:rsidRPr="003B7B3F" w:rsidRDefault="002C72C2" w:rsidP="00E64DB7">
      <w:pPr>
        <w:spacing w:line="240" w:lineRule="auto"/>
        <w:jc w:val="both"/>
        <w:rPr>
          <w:rFonts w:ascii="Verdana" w:eastAsia="Times New Roman" w:hAnsi="Verdana" w:cs="Times New Roman"/>
          <w:color w:val="000000"/>
          <w:sz w:val="18"/>
          <w:szCs w:val="18"/>
          <w:lang w:eastAsia="es-AR"/>
        </w:rPr>
      </w:pPr>
      <w:r w:rsidRPr="003B7B3F">
        <w:rPr>
          <w:rFonts w:ascii="Verdana" w:eastAsia="Times New Roman" w:hAnsi="Verdana" w:cs="Times New Roman"/>
          <w:color w:val="000000"/>
          <w:sz w:val="18"/>
          <w:szCs w:val="18"/>
          <w:lang w:eastAsia="es-AR"/>
        </w:rPr>
        <w:t>Desde antiguo, los estudiosos de la Naturaleza han querido interpretar el mundo natural buscando un orden. Así, surge la necesidad de una ordenación o clasificación de los organismos y de su nombramiento. Las clasificaciones, por tanto, son hipótesis explicativas de las relaciones existentes entre los seres vivos.</w:t>
      </w:r>
    </w:p>
    <w:p w:rsidR="002F4FC6" w:rsidRDefault="002F4FC6" w:rsidP="002F4FC6">
      <w:pPr>
        <w:spacing w:line="240" w:lineRule="auto"/>
        <w:jc w:val="center"/>
        <w:rPr>
          <w:rFonts w:ascii="Verdana" w:eastAsia="Times New Roman" w:hAnsi="Verdana" w:cs="Times New Roman"/>
          <w:color w:val="000000"/>
          <w:sz w:val="18"/>
          <w:szCs w:val="18"/>
          <w:lang w:eastAsia="es-AR"/>
        </w:rPr>
      </w:pPr>
      <w:r>
        <w:rPr>
          <w:rFonts w:ascii="Verdana" w:eastAsia="Times New Roman" w:hAnsi="Verdana" w:cs="Times New Roman"/>
          <w:b/>
          <w:color w:val="000000"/>
          <w:sz w:val="18"/>
          <w:szCs w:val="18"/>
          <w:lang w:eastAsia="es-AR"/>
        </w:rPr>
        <w:t>TAXONOMIA</w:t>
      </w:r>
    </w:p>
    <w:p w:rsidR="002C72C2" w:rsidRPr="00E64DB7" w:rsidRDefault="002F4FC6" w:rsidP="00E64DB7">
      <w:pPr>
        <w:spacing w:line="240" w:lineRule="auto"/>
        <w:jc w:val="both"/>
        <w:rPr>
          <w:rFonts w:ascii="Verdana" w:eastAsia="Times New Roman" w:hAnsi="Verdana" w:cs="Times New Roman"/>
          <w:color w:val="000000"/>
          <w:sz w:val="18"/>
          <w:szCs w:val="18"/>
          <w:lang w:eastAsia="es-AR"/>
        </w:rPr>
      </w:pPr>
      <w:r>
        <w:rPr>
          <w:rFonts w:ascii="Verdana" w:eastAsia="Times New Roman" w:hAnsi="Verdana" w:cs="Times New Roman"/>
          <w:color w:val="000000"/>
          <w:sz w:val="18"/>
          <w:szCs w:val="18"/>
          <w:lang w:eastAsia="es-AR"/>
        </w:rPr>
        <w:t>Es la r</w:t>
      </w:r>
      <w:r w:rsidR="002C72C2" w:rsidRPr="00E64DB7">
        <w:rPr>
          <w:rFonts w:ascii="Verdana" w:eastAsia="Times New Roman" w:hAnsi="Verdana" w:cs="Times New Roman"/>
          <w:color w:val="000000"/>
          <w:sz w:val="18"/>
          <w:szCs w:val="18"/>
          <w:lang w:eastAsia="es-AR"/>
        </w:rPr>
        <w:t>ama de la biología, encargada o dedicada a identificar, describir, clasificar y nombrar organismos, según sus características o cualidades. Esta proporciona los principios y procedimientos, para realizar una clasificación.</w:t>
      </w:r>
    </w:p>
    <w:p w:rsidR="00D77F49" w:rsidRPr="00E64DB7" w:rsidRDefault="00D77F49" w:rsidP="00E64DB7">
      <w:pPr>
        <w:spacing w:line="240" w:lineRule="auto"/>
        <w:jc w:val="both"/>
        <w:rPr>
          <w:rFonts w:ascii="Verdana" w:eastAsia="Times New Roman" w:hAnsi="Verdana" w:cs="Times New Roman"/>
          <w:color w:val="000000"/>
          <w:sz w:val="18"/>
          <w:szCs w:val="18"/>
          <w:lang w:eastAsia="es-AR"/>
        </w:rPr>
      </w:pPr>
      <w:r w:rsidRPr="00E64DB7">
        <w:rPr>
          <w:rFonts w:ascii="Verdana" w:eastAsia="Times New Roman" w:hAnsi="Verdana" w:cs="Times New Roman"/>
          <w:b/>
          <w:color w:val="000000"/>
          <w:sz w:val="18"/>
          <w:szCs w:val="18"/>
          <w:lang w:eastAsia="es-AR"/>
        </w:rPr>
        <w:t xml:space="preserve">CARÁCTER TAXONOMICO: </w:t>
      </w:r>
      <w:r w:rsidRPr="00E64DB7">
        <w:rPr>
          <w:rFonts w:ascii="Verdana" w:eastAsia="Times New Roman" w:hAnsi="Verdana" w:cs="Times New Roman"/>
          <w:color w:val="000000"/>
          <w:sz w:val="18"/>
          <w:szCs w:val="18"/>
          <w:lang w:eastAsia="es-AR"/>
        </w:rPr>
        <w:t>Se denomina “carácter taxonómico” a todo atributo, rasgo estructural o genético que hace posible diferenciar a un ser de otro, como también agruparlos por la presencia de atributos comunes.</w:t>
      </w:r>
    </w:p>
    <w:p w:rsidR="00E64DB7" w:rsidRPr="00E64DB7" w:rsidRDefault="00B46CFE" w:rsidP="00E64DB7">
      <w:pPr>
        <w:spacing w:line="240" w:lineRule="auto"/>
        <w:jc w:val="both"/>
        <w:rPr>
          <w:rFonts w:ascii="Verdana" w:eastAsia="Times New Roman" w:hAnsi="Verdana" w:cs="Times New Roman"/>
          <w:b/>
          <w:color w:val="000000"/>
          <w:sz w:val="18"/>
          <w:szCs w:val="18"/>
          <w:lang w:eastAsia="es-AR"/>
        </w:rPr>
      </w:pPr>
      <w:r w:rsidRPr="00B46CFE">
        <w:rPr>
          <w:rFonts w:ascii="Verdana" w:eastAsia="Times New Roman" w:hAnsi="Verdana" w:cs="Times New Roman"/>
          <w:noProof/>
          <w:color w:val="000000"/>
          <w:sz w:val="18"/>
          <w:szCs w:val="18"/>
          <w:lang w:eastAsia="es-AR"/>
        </w:rPr>
        <w:drawing>
          <wp:anchor distT="0" distB="0" distL="114300" distR="114300" simplePos="0" relativeHeight="251670528" behindDoc="1" locked="0" layoutInCell="1" allowOverlap="1" wp14:anchorId="1D33353C" wp14:editId="508E08C0">
            <wp:simplePos x="0" y="0"/>
            <wp:positionH relativeFrom="column">
              <wp:posOffset>5745480</wp:posOffset>
            </wp:positionH>
            <wp:positionV relativeFrom="paragraph">
              <wp:posOffset>2515235</wp:posOffset>
            </wp:positionV>
            <wp:extent cx="1113790" cy="836930"/>
            <wp:effectExtent l="0" t="0" r="0" b="1270"/>
            <wp:wrapThrough wrapText="bothSides">
              <wp:wrapPolygon edited="0">
                <wp:start x="0" y="0"/>
                <wp:lineTo x="0" y="21141"/>
                <wp:lineTo x="21058" y="21141"/>
                <wp:lineTo x="21058" y="0"/>
                <wp:lineTo x="0" y="0"/>
              </wp:wrapPolygon>
            </wp:wrapThrough>
            <wp:docPr id="18440" name="Picture 16" descr="http://t3.gstatic.com/images?q=tbn:ANd9GcTf4NSAoz_BB7niGxWmy3_T620K-e1D6pJz6wadcKAzrOOUrK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0" name="Picture 16" descr="http://t3.gstatic.com/images?q=tbn:ANd9GcTf4NSAoz_BB7niGxWmy3_T620K-e1D6pJz6wadcKAzrOOUrKZ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790" cy="8369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C72C2" w:rsidRPr="00E64DB7">
        <w:rPr>
          <w:noProof/>
          <w:sz w:val="18"/>
          <w:szCs w:val="18"/>
          <w:lang w:eastAsia="es-AR"/>
        </w:rPr>
        <w:drawing>
          <wp:inline distT="0" distB="0" distL="0" distR="0" wp14:anchorId="38A8CC71" wp14:editId="3EB7D980">
            <wp:extent cx="7051571" cy="2428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93" t="26758" r="3227" b="17323"/>
                    <a:stretch/>
                  </pic:blipFill>
                  <pic:spPr bwMode="auto">
                    <a:xfrm>
                      <a:off x="0" y="0"/>
                      <a:ext cx="7053967" cy="2429700"/>
                    </a:xfrm>
                    <a:prstGeom prst="rect">
                      <a:avLst/>
                    </a:prstGeom>
                    <a:ln>
                      <a:noFill/>
                    </a:ln>
                    <a:extLst>
                      <a:ext uri="{53640926-AAD7-44D8-BBD7-CCE9431645EC}">
                        <a14:shadowObscured xmlns:a14="http://schemas.microsoft.com/office/drawing/2010/main"/>
                      </a:ext>
                    </a:extLst>
                  </pic:spPr>
                </pic:pic>
              </a:graphicData>
            </a:graphic>
          </wp:inline>
        </w:drawing>
      </w:r>
      <w:r w:rsidR="002C72C2" w:rsidRPr="00E64DB7">
        <w:rPr>
          <w:rFonts w:ascii="Verdana" w:eastAsia="Times New Roman" w:hAnsi="Verdana" w:cs="Times New Roman"/>
          <w:b/>
          <w:color w:val="000000"/>
          <w:sz w:val="18"/>
          <w:szCs w:val="18"/>
          <w:lang w:eastAsia="es-AR"/>
        </w:rPr>
        <w:br/>
      </w:r>
    </w:p>
    <w:p w:rsidR="00E64DB7" w:rsidRPr="00E64DB7" w:rsidRDefault="00DF463B" w:rsidP="00DF463B">
      <w:pPr>
        <w:spacing w:line="240" w:lineRule="auto"/>
        <w:jc w:val="both"/>
        <w:rPr>
          <w:rFonts w:ascii="Verdana" w:eastAsia="Times New Roman" w:hAnsi="Verdana" w:cs="Times New Roman"/>
          <w:b/>
          <w:color w:val="000000"/>
          <w:sz w:val="18"/>
          <w:szCs w:val="18"/>
          <w:lang w:eastAsia="es-AR"/>
        </w:rPr>
      </w:pPr>
      <w:r>
        <w:rPr>
          <w:rFonts w:ascii="Verdana" w:eastAsia="Times New Roman" w:hAnsi="Verdana" w:cs="Times New Roman"/>
          <w:b/>
          <w:noProof/>
          <w:color w:val="000000"/>
          <w:sz w:val="18"/>
          <w:szCs w:val="18"/>
          <w:lang w:eastAsia="es-AR"/>
        </w:rPr>
        <mc:AlternateContent>
          <mc:Choice Requires="wps">
            <w:drawing>
              <wp:anchor distT="0" distB="0" distL="114300" distR="114300" simplePos="0" relativeHeight="251665408" behindDoc="0" locked="0" layoutInCell="1" allowOverlap="1" wp14:anchorId="2E1FE429" wp14:editId="1880B883">
                <wp:simplePos x="0" y="0"/>
                <wp:positionH relativeFrom="column">
                  <wp:posOffset>4664075</wp:posOffset>
                </wp:positionH>
                <wp:positionV relativeFrom="paragraph">
                  <wp:posOffset>210185</wp:posOffset>
                </wp:positionV>
                <wp:extent cx="879475" cy="133350"/>
                <wp:effectExtent l="0" t="19050" r="34925" b="38100"/>
                <wp:wrapNone/>
                <wp:docPr id="6" name="6 Flecha derecha"/>
                <wp:cNvGraphicFramePr/>
                <a:graphic xmlns:a="http://schemas.openxmlformats.org/drawingml/2006/main">
                  <a:graphicData uri="http://schemas.microsoft.com/office/word/2010/wordprocessingShape">
                    <wps:wsp>
                      <wps:cNvSpPr/>
                      <wps:spPr>
                        <a:xfrm>
                          <a:off x="0" y="0"/>
                          <a:ext cx="87947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 Flecha derecha" o:spid="_x0000_s1026" type="#_x0000_t13" style="position:absolute;margin-left:367.25pt;margin-top:16.55pt;width:69.25pt;height: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UhvfAIAAEMFAAAOAAAAZHJzL2Uyb0RvYy54bWysVE1v2zAMvQ/YfxB0X52kST+COkXQosOA&#10;og3aDj2rshQbkESNUuJkv36U7LhFW+wwzAdZFMlH8onUxeXOGrZVGBpwJR8fjThTTkLVuHXJfz7d&#10;fDvjLEThKmHAqZLvVeCXi69fLlo/VxOowVQKGYG4MG99yesY/bwogqyVFeEIvHKk1IBWRBJxXVQo&#10;WkK3ppiMRidFC1h5BKlCoNPrTskXGV9rJeO91kFFZkpOucW8Yl5f0losLsR8jcLXjezTEP+QhRWN&#10;o6AD1LWIgm2w+QBlG4kQQMcjCbYArRupcg1UzXj0rprHWniVayFygh9oCv8PVt5tV8iaquQnnDlh&#10;6YpO2I1RshaMbib9E0etD3MyffQr7KVA21TwTqNNfyqF7TKv+4FXtYtM0uHZ6fn0dMaZJNX4+Ph4&#10;lnkvXp09hvhdgWVpU3Js1nVcIkKbORXb2xApLDkcDElIKXVJ5F3cG5XyMO5BaSqIwk6yd24ldWWQ&#10;bQU1gZBSuTjuVLWoVHc8G9GXKqUgg0eWMmBC1o0xA3YPkNr0I3YH09snV5U7cXAe/S2xznnwyJHB&#10;xcHZNg7wMwBDVfWRO/sDSR01iaUXqPZ03QjdHAQvbxpi/FaEuBJIjU8jQsMc72nRBtqSQ7/jrAb8&#10;/dl5sqd+JC1nLQ1SycOvjUDFmfnhqFPPx9NpmrwsTGenExLwreblrcZt7BXQNY3p2fAyb5N9NIet&#10;RrDPNPPLFJVUwkmKXXIZ8SBcxW7A6dWQarnMZjRtXsRb9+hlAk+spl562j0L9H3bRerXOzgMnZi/&#10;67vONnk6WG4i6CY35SuvPd80qblx+lclPQVv5Wz1+vYt/gAAAP//AwBQSwMEFAAGAAgAAAAhAD5Z&#10;GOffAAAACQEAAA8AAABkcnMvZG93bnJldi54bWxMj9FOg0AQRd9N/IfNmPjS2AUptiJLY4ya+GJi&#10;4QOm7AhEdpewS0G/3umTPk7m5N5z8/1ienGi0XfOKojXEQiytdOdbRRU5cvNDoQPaDX2zpKCb/Kw&#10;Ly4vcsy0m+0HnQ6hERxifYYK2hCGTEpft2TQr91Aln+fbjQY+BwbqUecOdz08jaK7qTBznJDiwM9&#10;tVR/HSZz7p1XlS/f8Pm1Wsn36T4t8WdQ6vpqeXwAEWgJfzCc9VkdCnY6uslqL3oF22STMqogSWIQ&#10;DOy2CY87Kkg3Mcgil/8XFL8AAAD//wMAUEsBAi0AFAAGAAgAAAAhALaDOJL+AAAA4QEAABMAAAAA&#10;AAAAAAAAAAAAAAAAAFtDb250ZW50X1R5cGVzXS54bWxQSwECLQAUAAYACAAAACEAOP0h/9YAAACU&#10;AQAACwAAAAAAAAAAAAAAAAAvAQAAX3JlbHMvLnJlbHNQSwECLQAUAAYACAAAACEAue1Ib3wCAABD&#10;BQAADgAAAAAAAAAAAAAAAAAuAgAAZHJzL2Uyb0RvYy54bWxQSwECLQAUAAYACAAAACEAPlkY598A&#10;AAAJAQAADwAAAAAAAAAAAAAAAADWBAAAZHJzL2Rvd25yZXYueG1sUEsFBgAAAAAEAAQA8wAAAOIF&#10;AAAAAA==&#10;" adj="19962" fillcolor="#4f81bd [3204]" strokecolor="#243f60 [1604]" strokeweight="2pt"/>
            </w:pict>
          </mc:Fallback>
        </mc:AlternateContent>
      </w:r>
      <w:r w:rsidR="00E64DB7" w:rsidRPr="00E64DB7">
        <w:rPr>
          <w:rFonts w:ascii="Verdana" w:eastAsia="Times New Roman" w:hAnsi="Verdana" w:cs="Times New Roman"/>
          <w:b/>
          <w:color w:val="000000"/>
          <w:sz w:val="18"/>
          <w:szCs w:val="18"/>
          <w:lang w:eastAsia="es-AR"/>
        </w:rPr>
        <w:t>ESPECIE:</w:t>
      </w:r>
      <w:r w:rsidR="00E64DB7" w:rsidRPr="00E64DB7">
        <w:rPr>
          <w:rFonts w:ascii="Verdana" w:eastAsia="Times New Roman" w:hAnsi="Verdana" w:cs="Times New Roman"/>
          <w:color w:val="000000"/>
          <w:sz w:val="18"/>
          <w:szCs w:val="18"/>
          <w:lang w:eastAsia="es-AR"/>
        </w:rPr>
        <w:t xml:space="preserve"> Es un conjunto de individuos que proceden de antecesores comunes y que son capaces de reproducirse entre sí y de dar lugar a una descendencia fértil.</w:t>
      </w:r>
      <w:r w:rsidRPr="00DF463B">
        <w:rPr>
          <w:noProof/>
          <w:lang w:eastAsia="es-AR"/>
        </w:rPr>
        <w:t xml:space="preserve"> </w:t>
      </w:r>
    </w:p>
    <w:p w:rsidR="002F4FC6" w:rsidRDefault="002F4FC6" w:rsidP="002F4FC6">
      <w:pPr>
        <w:spacing w:line="240" w:lineRule="auto"/>
        <w:jc w:val="center"/>
        <w:rPr>
          <w:rFonts w:ascii="Verdana" w:eastAsia="Times New Roman" w:hAnsi="Verdana" w:cs="Times New Roman"/>
          <w:b/>
          <w:color w:val="000000"/>
          <w:sz w:val="18"/>
          <w:szCs w:val="18"/>
          <w:lang w:eastAsia="es-AR"/>
        </w:rPr>
      </w:pPr>
      <w:r>
        <w:rPr>
          <w:rFonts w:ascii="Verdana" w:eastAsia="Times New Roman" w:hAnsi="Verdana" w:cs="Times New Roman"/>
          <w:b/>
          <w:color w:val="000000"/>
          <w:sz w:val="18"/>
          <w:szCs w:val="18"/>
          <w:lang w:eastAsia="es-AR"/>
        </w:rPr>
        <w:t>SISTEMATICA</w:t>
      </w:r>
    </w:p>
    <w:p w:rsidR="00E64DB7" w:rsidRPr="00007446" w:rsidRDefault="002F4FC6" w:rsidP="00DF463B">
      <w:pPr>
        <w:spacing w:line="240" w:lineRule="auto"/>
        <w:jc w:val="both"/>
        <w:rPr>
          <w:rFonts w:ascii="Verdana" w:hAnsi="Verdana"/>
          <w:sz w:val="18"/>
          <w:szCs w:val="18"/>
          <w:lang w:eastAsia="es-AR"/>
        </w:rPr>
      </w:pPr>
      <w:r>
        <w:rPr>
          <w:rFonts w:ascii="Verdana" w:hAnsi="Verdana"/>
          <w:sz w:val="18"/>
          <w:szCs w:val="18"/>
          <w:lang w:eastAsia="es-AR"/>
        </w:rPr>
        <w:t>Es la p</w:t>
      </w:r>
      <w:r w:rsidR="00E64DB7" w:rsidRPr="00007446">
        <w:rPr>
          <w:rFonts w:ascii="Verdana" w:hAnsi="Verdana"/>
          <w:sz w:val="18"/>
          <w:szCs w:val="18"/>
          <w:lang w:eastAsia="es-AR"/>
        </w:rPr>
        <w:t xml:space="preserve">arte de la biología cuyo objetivo es crear sistemas de clasificación que expresa de la mejor manera posible los diversos grados de similitud entre los organismos vivos. </w:t>
      </w:r>
    </w:p>
    <w:p w:rsidR="00E64DB7" w:rsidRPr="00007446" w:rsidRDefault="002F4FC6" w:rsidP="00DF463B">
      <w:pPr>
        <w:spacing w:line="240" w:lineRule="auto"/>
        <w:rPr>
          <w:rFonts w:ascii="Verdana" w:hAnsi="Verdana"/>
          <w:b/>
          <w:sz w:val="18"/>
          <w:szCs w:val="18"/>
        </w:rPr>
      </w:pPr>
      <w:r>
        <w:rPr>
          <w:rFonts w:ascii="Verdana" w:hAnsi="Verdana"/>
          <w:b/>
          <w:sz w:val="18"/>
          <w:szCs w:val="18"/>
        </w:rPr>
        <w:t>Partes de la Sistemática:</w:t>
      </w:r>
    </w:p>
    <w:p w:rsidR="00E64DB7" w:rsidRDefault="00E64DB7" w:rsidP="00DF463B">
      <w:pPr>
        <w:spacing w:line="240" w:lineRule="auto"/>
        <w:jc w:val="both"/>
        <w:rPr>
          <w:rFonts w:ascii="Verdana" w:hAnsi="Verdana"/>
          <w:sz w:val="18"/>
          <w:szCs w:val="18"/>
        </w:rPr>
      </w:pPr>
      <w:r w:rsidRPr="00007446">
        <w:rPr>
          <w:rFonts w:ascii="Verdana" w:hAnsi="Verdana"/>
          <w:b/>
          <w:sz w:val="18"/>
          <w:szCs w:val="18"/>
        </w:rPr>
        <w:t>Clasificación:</w:t>
      </w:r>
      <w:r w:rsidRPr="00007446">
        <w:rPr>
          <w:rFonts w:ascii="Verdana" w:hAnsi="Verdana"/>
          <w:sz w:val="18"/>
          <w:szCs w:val="18"/>
        </w:rPr>
        <w:t xml:space="preserve"> Las clasificaciones son sistemas para almacenar y transmitir información sobre los seres vivos y hacer posibles predicciones y generalizaciones. En las clasificaciones se crean grupos donde se reúnen los organismos con el mayor número posible de caracteres en común, esto es posible porque todos los organismos están relacionados entre sí en mayor o menor grado por vías evolutivas descendentes.</w:t>
      </w:r>
    </w:p>
    <w:p w:rsidR="00B46CFE" w:rsidRPr="00354FDD" w:rsidRDefault="00B46CFE" w:rsidP="00354FDD">
      <w:pPr>
        <w:pStyle w:val="Prrafodelista"/>
        <w:numPr>
          <w:ilvl w:val="0"/>
          <w:numId w:val="6"/>
        </w:numPr>
        <w:spacing w:line="240" w:lineRule="auto"/>
        <w:jc w:val="both"/>
        <w:rPr>
          <w:rFonts w:ascii="Verdana" w:hAnsi="Verdana"/>
          <w:b/>
          <w:sz w:val="18"/>
          <w:szCs w:val="18"/>
        </w:rPr>
      </w:pPr>
      <w:r w:rsidRPr="00354FDD">
        <w:rPr>
          <w:rFonts w:ascii="Verdana" w:hAnsi="Verdana"/>
          <w:b/>
          <w:sz w:val="18"/>
          <w:szCs w:val="18"/>
        </w:rPr>
        <w:t>Historia de la clasificación</w:t>
      </w:r>
    </w:p>
    <w:tbl>
      <w:tblPr>
        <w:tblStyle w:val="Tablaconcuadrcula"/>
        <w:tblW w:w="0" w:type="auto"/>
        <w:tblLook w:val="04A0" w:firstRow="1" w:lastRow="0" w:firstColumn="1" w:lastColumn="0" w:noHBand="0" w:noVBand="1"/>
      </w:tblPr>
      <w:tblGrid>
        <w:gridCol w:w="3510"/>
        <w:gridCol w:w="7685"/>
      </w:tblGrid>
      <w:tr w:rsidR="007F5961" w:rsidRPr="007F5961" w:rsidTr="00354FDD">
        <w:trPr>
          <w:trHeight w:val="868"/>
        </w:trPr>
        <w:tc>
          <w:tcPr>
            <w:tcW w:w="3510" w:type="dxa"/>
          </w:tcPr>
          <w:p w:rsidR="00354FDD" w:rsidRDefault="00354FDD" w:rsidP="00DF463B">
            <w:pPr>
              <w:jc w:val="both"/>
              <w:rPr>
                <w:rFonts w:ascii="Verdana" w:hAnsi="Verdana"/>
                <w:b/>
                <w:bCs/>
                <w:sz w:val="18"/>
                <w:szCs w:val="18"/>
                <w:lang w:val="en-US"/>
              </w:rPr>
            </w:pPr>
            <w:r w:rsidRPr="007F5961">
              <w:rPr>
                <w:rFonts w:ascii="Verdana" w:hAnsi="Verdana"/>
                <w:noProof/>
                <w:sz w:val="18"/>
                <w:szCs w:val="18"/>
                <w:lang w:eastAsia="es-AR"/>
              </w:rPr>
              <w:drawing>
                <wp:anchor distT="0" distB="0" distL="114300" distR="114300" simplePos="0" relativeHeight="251671552" behindDoc="1" locked="0" layoutInCell="1" allowOverlap="1" wp14:anchorId="4F451A6C" wp14:editId="29137348">
                  <wp:simplePos x="0" y="0"/>
                  <wp:positionH relativeFrom="column">
                    <wp:posOffset>1506855</wp:posOffset>
                  </wp:positionH>
                  <wp:positionV relativeFrom="paragraph">
                    <wp:posOffset>52705</wp:posOffset>
                  </wp:positionV>
                  <wp:extent cx="414655" cy="478790"/>
                  <wp:effectExtent l="0" t="0" r="4445" b="0"/>
                  <wp:wrapThrough wrapText="bothSides">
                    <wp:wrapPolygon edited="0">
                      <wp:start x="0" y="0"/>
                      <wp:lineTo x="0" y="20626"/>
                      <wp:lineTo x="20839" y="20626"/>
                      <wp:lineTo x="20839" y="0"/>
                      <wp:lineTo x="0" y="0"/>
                    </wp:wrapPolygon>
                  </wp:wrapThrough>
                  <wp:docPr id="38918" name="Picture 6" descr="aristo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8" name="Picture 6" descr="aristote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55" cy="4787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F5961" w:rsidRPr="007F5961" w:rsidRDefault="007F5961" w:rsidP="00354FDD">
            <w:pPr>
              <w:jc w:val="center"/>
              <w:rPr>
                <w:rFonts w:ascii="Verdana" w:hAnsi="Verdana"/>
                <w:b/>
                <w:sz w:val="18"/>
                <w:szCs w:val="18"/>
                <w:lang w:val="en-US"/>
              </w:rPr>
            </w:pPr>
            <w:r w:rsidRPr="007F5961">
              <w:rPr>
                <w:rFonts w:ascii="Verdana" w:hAnsi="Verdana"/>
                <w:b/>
                <w:bCs/>
                <w:sz w:val="18"/>
                <w:szCs w:val="18"/>
                <w:lang w:val="en-US"/>
              </w:rPr>
              <w:t>Aristóteles</w:t>
            </w:r>
            <w:r w:rsidRPr="007F5961">
              <w:rPr>
                <w:rFonts w:ascii="Verdana" w:hAnsi="Verdana"/>
                <w:sz w:val="18"/>
                <w:szCs w:val="18"/>
                <w:lang w:val="en-US"/>
              </w:rPr>
              <w:t xml:space="preserve"> (s. I a.C.)</w:t>
            </w:r>
          </w:p>
        </w:tc>
        <w:tc>
          <w:tcPr>
            <w:tcW w:w="7685" w:type="dxa"/>
          </w:tcPr>
          <w:p w:rsidR="00354FDD" w:rsidRPr="00354FDD" w:rsidRDefault="00354FDD" w:rsidP="00DF463B">
            <w:pPr>
              <w:jc w:val="both"/>
              <w:rPr>
                <w:rFonts w:ascii="Verdana" w:hAnsi="Verdana"/>
                <w:sz w:val="18"/>
                <w:szCs w:val="18"/>
                <w:lang w:val="en-US"/>
              </w:rPr>
            </w:pPr>
          </w:p>
          <w:p w:rsidR="00354FDD" w:rsidRPr="00354FDD" w:rsidRDefault="00354FDD" w:rsidP="00DF463B">
            <w:pPr>
              <w:jc w:val="both"/>
              <w:rPr>
                <w:rFonts w:ascii="Verdana" w:hAnsi="Verdana"/>
                <w:sz w:val="18"/>
                <w:szCs w:val="18"/>
                <w:lang w:val="en-US"/>
              </w:rPr>
            </w:pPr>
          </w:p>
          <w:p w:rsidR="007F5961" w:rsidRPr="007F5961" w:rsidRDefault="007F5961" w:rsidP="00DF463B">
            <w:pPr>
              <w:jc w:val="both"/>
              <w:rPr>
                <w:rFonts w:ascii="Verdana" w:hAnsi="Verdana"/>
                <w:b/>
                <w:sz w:val="18"/>
                <w:szCs w:val="18"/>
                <w:lang w:val="en-US"/>
              </w:rPr>
            </w:pPr>
            <w:r w:rsidRPr="00B46CFE">
              <w:rPr>
                <w:rFonts w:ascii="Verdana" w:hAnsi="Verdana"/>
                <w:sz w:val="18"/>
                <w:szCs w:val="18"/>
                <w:lang w:val="es-ES"/>
              </w:rPr>
              <w:t>Introduce el sistema jerárquico</w:t>
            </w:r>
          </w:p>
        </w:tc>
      </w:tr>
      <w:tr w:rsidR="00354FDD" w:rsidRPr="00354FDD" w:rsidTr="00354FDD">
        <w:trPr>
          <w:trHeight w:val="1121"/>
        </w:trPr>
        <w:tc>
          <w:tcPr>
            <w:tcW w:w="3510" w:type="dxa"/>
          </w:tcPr>
          <w:p w:rsidR="00354FDD" w:rsidRPr="007F5961" w:rsidRDefault="00354FDD" w:rsidP="00354FDD">
            <w:pPr>
              <w:jc w:val="both"/>
              <w:rPr>
                <w:rFonts w:ascii="Verdana" w:hAnsi="Verdana"/>
                <w:sz w:val="18"/>
                <w:szCs w:val="18"/>
              </w:rPr>
            </w:pPr>
            <w:r w:rsidRPr="00354FDD">
              <w:rPr>
                <w:rFonts w:ascii="Verdana" w:hAnsi="Verdana"/>
                <w:b/>
                <w:sz w:val="18"/>
                <w:szCs w:val="18"/>
                <w:lang w:val="es-MX"/>
              </w:rPr>
              <w:t>John Ray</w:t>
            </w:r>
            <w:r w:rsidRPr="00354FDD">
              <w:rPr>
                <w:rFonts w:ascii="Verdana" w:hAnsi="Verdana"/>
                <w:sz w:val="18"/>
                <w:szCs w:val="18"/>
                <w:lang w:val="es-MX"/>
              </w:rPr>
              <w:t xml:space="preserve"> (1628-1705)</w:t>
            </w:r>
            <w:r w:rsidRPr="00354FDD">
              <w:rPr>
                <w:noProof/>
                <w:lang w:eastAsia="es-AR"/>
              </w:rPr>
              <w:t xml:space="preserve"> </w:t>
            </w:r>
            <w:r w:rsidRPr="00354FDD">
              <w:rPr>
                <w:rFonts w:ascii="Verdana" w:hAnsi="Verdana"/>
                <w:noProof/>
                <w:sz w:val="18"/>
                <w:szCs w:val="18"/>
                <w:lang w:eastAsia="es-AR"/>
              </w:rPr>
              <w:drawing>
                <wp:inline distT="0" distB="0" distL="0" distR="0" wp14:anchorId="0248EFD7" wp14:editId="4325AB53">
                  <wp:extent cx="485775" cy="647541"/>
                  <wp:effectExtent l="0" t="0" r="0" b="635"/>
                  <wp:docPr id="41988" name="Picture 4" descr="raysmal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Picture 4" descr="raysmal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126" cy="646676"/>
                          </a:xfrm>
                          <a:prstGeom prst="rect">
                            <a:avLst/>
                          </a:prstGeom>
                          <a:noFill/>
                          <a:ln>
                            <a:noFill/>
                          </a:ln>
                          <a:extLst/>
                        </pic:spPr>
                      </pic:pic>
                    </a:graphicData>
                  </a:graphic>
                </wp:inline>
              </w:drawing>
            </w:r>
          </w:p>
        </w:tc>
        <w:tc>
          <w:tcPr>
            <w:tcW w:w="7685" w:type="dxa"/>
          </w:tcPr>
          <w:p w:rsidR="00354FDD" w:rsidRDefault="00354FDD" w:rsidP="00DF463B">
            <w:pPr>
              <w:jc w:val="both"/>
              <w:rPr>
                <w:rFonts w:ascii="Verdana" w:hAnsi="Verdana"/>
                <w:sz w:val="18"/>
                <w:szCs w:val="18"/>
                <w:lang w:val="es-MX"/>
              </w:rPr>
            </w:pPr>
          </w:p>
          <w:p w:rsidR="00354FDD" w:rsidRPr="00B46CFE" w:rsidRDefault="00354FDD" w:rsidP="00DF463B">
            <w:pPr>
              <w:jc w:val="both"/>
              <w:rPr>
                <w:rFonts w:ascii="Verdana" w:hAnsi="Verdana"/>
                <w:sz w:val="18"/>
                <w:szCs w:val="18"/>
                <w:lang w:val="es-ES"/>
              </w:rPr>
            </w:pPr>
            <w:r>
              <w:rPr>
                <w:rFonts w:ascii="Verdana" w:hAnsi="Verdana"/>
                <w:sz w:val="18"/>
                <w:szCs w:val="18"/>
                <w:lang w:val="es-MX"/>
              </w:rPr>
              <w:t>I</w:t>
            </w:r>
            <w:r w:rsidRPr="00354FDD">
              <w:rPr>
                <w:rFonts w:ascii="Verdana" w:hAnsi="Verdana"/>
                <w:sz w:val="18"/>
                <w:szCs w:val="18"/>
                <w:lang w:val="es-MX"/>
              </w:rPr>
              <w:t>nventó un método para clasificar las plantas de acuerdo con la estructura de la semilla</w:t>
            </w:r>
          </w:p>
        </w:tc>
      </w:tr>
      <w:tr w:rsidR="007F5961" w:rsidRPr="00354FDD" w:rsidTr="00354FDD">
        <w:trPr>
          <w:trHeight w:val="369"/>
        </w:trPr>
        <w:tc>
          <w:tcPr>
            <w:tcW w:w="3510" w:type="dxa"/>
          </w:tcPr>
          <w:p w:rsidR="007F5961" w:rsidRPr="007F5961" w:rsidRDefault="007F5961" w:rsidP="00354FDD">
            <w:pPr>
              <w:rPr>
                <w:rFonts w:ascii="Verdana" w:hAnsi="Verdana"/>
                <w:b/>
                <w:sz w:val="18"/>
                <w:szCs w:val="18"/>
                <w:lang w:val="en-US"/>
              </w:rPr>
            </w:pPr>
            <w:r w:rsidRPr="00B46CFE">
              <w:rPr>
                <w:rFonts w:ascii="Verdana" w:hAnsi="Verdana"/>
                <w:b/>
                <w:bCs/>
                <w:sz w:val="18"/>
                <w:szCs w:val="18"/>
                <w:lang w:val="es-ES"/>
              </w:rPr>
              <w:t>Linneo</w:t>
            </w:r>
            <w:r w:rsidRPr="00B46CFE">
              <w:rPr>
                <w:rFonts w:ascii="Verdana" w:hAnsi="Verdana"/>
                <w:sz w:val="18"/>
                <w:szCs w:val="18"/>
                <w:lang w:val="es-ES"/>
              </w:rPr>
              <w:t xml:space="preserve"> (s. XVIII)</w:t>
            </w:r>
            <w:r w:rsidR="00354FDD">
              <w:rPr>
                <w:rFonts w:ascii="Verdana" w:hAnsi="Verdana"/>
                <w:sz w:val="18"/>
                <w:szCs w:val="18"/>
                <w:lang w:val="es-ES"/>
              </w:rPr>
              <w:t xml:space="preserve">           </w:t>
            </w:r>
            <w:r w:rsidR="00354FDD" w:rsidRPr="00354FDD">
              <w:rPr>
                <w:noProof/>
                <w:lang w:eastAsia="es-AR"/>
              </w:rPr>
              <w:t xml:space="preserve"> </w:t>
            </w:r>
            <w:r w:rsidR="00354FDD" w:rsidRPr="00354FDD">
              <w:rPr>
                <w:rFonts w:ascii="Verdana" w:hAnsi="Verdana"/>
                <w:noProof/>
                <w:sz w:val="18"/>
                <w:szCs w:val="18"/>
                <w:lang w:eastAsia="es-AR"/>
              </w:rPr>
              <w:drawing>
                <wp:inline distT="0" distB="0" distL="0" distR="0" wp14:anchorId="4DEB9FF2" wp14:editId="6363D43D">
                  <wp:extent cx="419100" cy="474488"/>
                  <wp:effectExtent l="0" t="0" r="0" b="1905"/>
                  <wp:docPr id="43012" name="Picture 4" descr="lin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2" name="Picture 4" descr="linne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489" cy="477193"/>
                          </a:xfrm>
                          <a:prstGeom prst="rect">
                            <a:avLst/>
                          </a:prstGeom>
                          <a:noFill/>
                          <a:ln>
                            <a:noFill/>
                          </a:ln>
                          <a:extLst/>
                        </pic:spPr>
                      </pic:pic>
                    </a:graphicData>
                  </a:graphic>
                </wp:inline>
              </w:drawing>
            </w:r>
          </w:p>
        </w:tc>
        <w:tc>
          <w:tcPr>
            <w:tcW w:w="7685" w:type="dxa"/>
          </w:tcPr>
          <w:p w:rsidR="00354FDD" w:rsidRDefault="00354FDD" w:rsidP="00DF463B">
            <w:pPr>
              <w:jc w:val="both"/>
              <w:rPr>
                <w:rFonts w:ascii="Verdana" w:hAnsi="Verdana"/>
                <w:sz w:val="18"/>
                <w:szCs w:val="18"/>
                <w:lang w:val="es-ES"/>
              </w:rPr>
            </w:pPr>
          </w:p>
          <w:p w:rsidR="007F5961" w:rsidRPr="00354FDD" w:rsidRDefault="00354FDD" w:rsidP="00DF463B">
            <w:pPr>
              <w:jc w:val="both"/>
              <w:rPr>
                <w:rFonts w:ascii="Verdana" w:hAnsi="Verdana"/>
                <w:b/>
                <w:sz w:val="18"/>
                <w:szCs w:val="18"/>
              </w:rPr>
            </w:pPr>
            <w:r w:rsidRPr="00B46CFE">
              <w:rPr>
                <w:rFonts w:ascii="Verdana" w:hAnsi="Verdana"/>
                <w:sz w:val="18"/>
                <w:szCs w:val="18"/>
                <w:lang w:val="es-ES"/>
              </w:rPr>
              <w:t>Fundador de la taxonomía moderna. Dos reinos: Animal y vegetal</w:t>
            </w:r>
          </w:p>
        </w:tc>
      </w:tr>
      <w:tr w:rsidR="007F5961" w:rsidRPr="00354FDD" w:rsidTr="00354FDD">
        <w:trPr>
          <w:trHeight w:val="369"/>
        </w:trPr>
        <w:tc>
          <w:tcPr>
            <w:tcW w:w="3510" w:type="dxa"/>
          </w:tcPr>
          <w:p w:rsidR="007F5961" w:rsidRPr="00354FDD" w:rsidRDefault="00354FDD" w:rsidP="00DF463B">
            <w:pPr>
              <w:jc w:val="both"/>
              <w:rPr>
                <w:rFonts w:ascii="Verdana" w:hAnsi="Verdana"/>
                <w:b/>
                <w:sz w:val="18"/>
                <w:szCs w:val="18"/>
              </w:rPr>
            </w:pPr>
            <w:r w:rsidRPr="00B46CFE">
              <w:rPr>
                <w:rFonts w:ascii="Verdana" w:hAnsi="Verdana"/>
                <w:b/>
                <w:bCs/>
                <w:sz w:val="18"/>
                <w:szCs w:val="18"/>
                <w:lang w:val="es-ES"/>
              </w:rPr>
              <w:t>Darwin</w:t>
            </w:r>
            <w:r w:rsidRPr="00B46CFE">
              <w:rPr>
                <w:rFonts w:ascii="Verdana" w:hAnsi="Verdana"/>
                <w:sz w:val="18"/>
                <w:szCs w:val="18"/>
                <w:lang w:val="es-ES"/>
              </w:rPr>
              <w:t xml:space="preserve"> (s. XIX)</w:t>
            </w:r>
          </w:p>
        </w:tc>
        <w:tc>
          <w:tcPr>
            <w:tcW w:w="7685" w:type="dxa"/>
          </w:tcPr>
          <w:p w:rsidR="007F5961" w:rsidRPr="00354FDD" w:rsidRDefault="00354FDD" w:rsidP="00DF463B">
            <w:pPr>
              <w:jc w:val="both"/>
              <w:rPr>
                <w:rFonts w:ascii="Verdana" w:hAnsi="Verdana"/>
                <w:b/>
                <w:sz w:val="18"/>
                <w:szCs w:val="18"/>
              </w:rPr>
            </w:pPr>
            <w:r w:rsidRPr="00B46CFE">
              <w:rPr>
                <w:rFonts w:ascii="Verdana" w:hAnsi="Verdana"/>
                <w:sz w:val="18"/>
                <w:szCs w:val="18"/>
                <w:lang w:val="es-ES"/>
              </w:rPr>
              <w:t>Defiende el parentesco de todos los seres vivos. La clasificación debe realizarse por parentesco, no por parecido</w:t>
            </w:r>
          </w:p>
        </w:tc>
      </w:tr>
      <w:tr w:rsidR="007F5961" w:rsidRPr="00354FDD" w:rsidTr="00354FDD">
        <w:trPr>
          <w:trHeight w:val="395"/>
        </w:trPr>
        <w:tc>
          <w:tcPr>
            <w:tcW w:w="3510" w:type="dxa"/>
          </w:tcPr>
          <w:p w:rsidR="007F5961" w:rsidRPr="00354FDD" w:rsidRDefault="00354FDD" w:rsidP="00DF463B">
            <w:pPr>
              <w:jc w:val="both"/>
              <w:rPr>
                <w:rFonts w:ascii="Verdana" w:hAnsi="Verdana"/>
                <w:b/>
                <w:sz w:val="18"/>
                <w:szCs w:val="18"/>
              </w:rPr>
            </w:pPr>
            <w:r w:rsidRPr="00B46CFE">
              <w:rPr>
                <w:rFonts w:ascii="Verdana" w:hAnsi="Verdana"/>
                <w:b/>
                <w:bCs/>
                <w:sz w:val="18"/>
                <w:szCs w:val="18"/>
                <w:lang w:val="es-ES"/>
              </w:rPr>
              <w:t>Haeckel</w:t>
            </w:r>
          </w:p>
        </w:tc>
        <w:tc>
          <w:tcPr>
            <w:tcW w:w="7685" w:type="dxa"/>
          </w:tcPr>
          <w:p w:rsidR="007F5961" w:rsidRPr="00354FDD" w:rsidRDefault="00354FDD" w:rsidP="00DF463B">
            <w:pPr>
              <w:jc w:val="both"/>
              <w:rPr>
                <w:rFonts w:ascii="Verdana" w:hAnsi="Verdana"/>
                <w:b/>
                <w:sz w:val="18"/>
                <w:szCs w:val="18"/>
              </w:rPr>
            </w:pPr>
            <w:r w:rsidRPr="00B46CFE">
              <w:rPr>
                <w:rFonts w:ascii="Verdana" w:hAnsi="Verdana"/>
                <w:sz w:val="18"/>
                <w:szCs w:val="18"/>
                <w:lang w:val="es-ES"/>
              </w:rPr>
              <w:t>Propone un reino aparte para los organismos unicelulares (procariotas y eucariotas): Reino protista</w:t>
            </w:r>
          </w:p>
        </w:tc>
      </w:tr>
      <w:tr w:rsidR="007F5961" w:rsidRPr="00354FDD" w:rsidTr="00354FDD">
        <w:trPr>
          <w:trHeight w:val="369"/>
        </w:trPr>
        <w:tc>
          <w:tcPr>
            <w:tcW w:w="3510" w:type="dxa"/>
          </w:tcPr>
          <w:p w:rsidR="007F5961" w:rsidRPr="00354FDD" w:rsidRDefault="00354FDD" w:rsidP="00DF463B">
            <w:pPr>
              <w:jc w:val="both"/>
              <w:rPr>
                <w:rFonts w:ascii="Verdana" w:hAnsi="Verdana"/>
                <w:b/>
                <w:sz w:val="18"/>
                <w:szCs w:val="18"/>
              </w:rPr>
            </w:pPr>
            <w:r w:rsidRPr="00B46CFE">
              <w:rPr>
                <w:rFonts w:ascii="Verdana" w:hAnsi="Verdana"/>
                <w:b/>
                <w:bCs/>
                <w:sz w:val="18"/>
                <w:szCs w:val="18"/>
                <w:lang w:val="es-ES"/>
              </w:rPr>
              <w:t>Whittaker</w:t>
            </w:r>
          </w:p>
        </w:tc>
        <w:tc>
          <w:tcPr>
            <w:tcW w:w="7685" w:type="dxa"/>
          </w:tcPr>
          <w:p w:rsidR="007F5961" w:rsidRPr="00354FDD" w:rsidRDefault="00354FDD" w:rsidP="00DF463B">
            <w:pPr>
              <w:jc w:val="both"/>
              <w:rPr>
                <w:rFonts w:ascii="Verdana" w:hAnsi="Verdana"/>
                <w:b/>
                <w:sz w:val="18"/>
                <w:szCs w:val="18"/>
              </w:rPr>
            </w:pPr>
            <w:r w:rsidRPr="00B46CFE">
              <w:rPr>
                <w:rFonts w:ascii="Verdana" w:hAnsi="Verdana"/>
                <w:sz w:val="18"/>
                <w:szCs w:val="18"/>
                <w:lang w:val="es-ES"/>
              </w:rPr>
              <w:t>Cinco reinos: Animal, vegetal, hongos, protista (protozoos) y mónera (bacterias)</w:t>
            </w:r>
          </w:p>
        </w:tc>
      </w:tr>
      <w:tr w:rsidR="007F5961" w:rsidRPr="00354FDD" w:rsidTr="00354FDD">
        <w:trPr>
          <w:trHeight w:val="369"/>
        </w:trPr>
        <w:tc>
          <w:tcPr>
            <w:tcW w:w="3510" w:type="dxa"/>
          </w:tcPr>
          <w:p w:rsidR="007F5961" w:rsidRPr="00354FDD" w:rsidRDefault="00354FDD" w:rsidP="00DF463B">
            <w:pPr>
              <w:jc w:val="both"/>
              <w:rPr>
                <w:rFonts w:ascii="Verdana" w:hAnsi="Verdana"/>
                <w:b/>
                <w:sz w:val="18"/>
                <w:szCs w:val="18"/>
              </w:rPr>
            </w:pPr>
            <w:r w:rsidRPr="00B46CFE">
              <w:rPr>
                <w:rFonts w:ascii="Verdana" w:hAnsi="Verdana"/>
                <w:b/>
                <w:bCs/>
                <w:sz w:val="18"/>
                <w:szCs w:val="18"/>
                <w:lang w:val="es-ES"/>
              </w:rPr>
              <w:t>Margulis y Schwartz</w:t>
            </w:r>
          </w:p>
        </w:tc>
        <w:tc>
          <w:tcPr>
            <w:tcW w:w="7685" w:type="dxa"/>
          </w:tcPr>
          <w:p w:rsidR="007F5961" w:rsidRPr="00354FDD" w:rsidRDefault="00354FDD" w:rsidP="00DF463B">
            <w:pPr>
              <w:jc w:val="both"/>
              <w:rPr>
                <w:rFonts w:ascii="Verdana" w:hAnsi="Verdana"/>
                <w:b/>
                <w:sz w:val="18"/>
                <w:szCs w:val="18"/>
              </w:rPr>
            </w:pPr>
            <w:r w:rsidRPr="00B46CFE">
              <w:rPr>
                <w:rFonts w:ascii="Verdana" w:hAnsi="Verdana"/>
                <w:sz w:val="18"/>
                <w:szCs w:val="18"/>
                <w:lang w:val="es-ES"/>
              </w:rPr>
              <w:t>Reino protoctista: incluye protistas, algas y hongos primitivos.</w:t>
            </w:r>
          </w:p>
        </w:tc>
      </w:tr>
      <w:tr w:rsidR="007F5961" w:rsidRPr="00354FDD" w:rsidTr="00354FDD">
        <w:trPr>
          <w:trHeight w:val="395"/>
        </w:trPr>
        <w:tc>
          <w:tcPr>
            <w:tcW w:w="3510" w:type="dxa"/>
          </w:tcPr>
          <w:p w:rsidR="007F5961" w:rsidRPr="00354FDD" w:rsidRDefault="00354FDD" w:rsidP="00DF463B">
            <w:pPr>
              <w:jc w:val="both"/>
              <w:rPr>
                <w:rFonts w:ascii="Verdana" w:hAnsi="Verdana"/>
                <w:b/>
                <w:sz w:val="18"/>
                <w:szCs w:val="18"/>
              </w:rPr>
            </w:pPr>
            <w:r w:rsidRPr="00B46CFE">
              <w:rPr>
                <w:rFonts w:ascii="Verdana" w:hAnsi="Verdana"/>
                <w:b/>
                <w:bCs/>
                <w:sz w:val="18"/>
                <w:szCs w:val="18"/>
                <w:lang w:val="es-ES"/>
              </w:rPr>
              <w:t>Woese</w:t>
            </w:r>
          </w:p>
        </w:tc>
        <w:tc>
          <w:tcPr>
            <w:tcW w:w="7685" w:type="dxa"/>
          </w:tcPr>
          <w:p w:rsidR="007F5961" w:rsidRPr="00354FDD" w:rsidRDefault="00354FDD" w:rsidP="00DF463B">
            <w:pPr>
              <w:jc w:val="both"/>
              <w:rPr>
                <w:rFonts w:ascii="Verdana" w:hAnsi="Verdana"/>
                <w:b/>
                <w:sz w:val="18"/>
                <w:szCs w:val="18"/>
              </w:rPr>
            </w:pPr>
            <w:r w:rsidRPr="00B46CFE">
              <w:rPr>
                <w:rFonts w:ascii="Verdana" w:hAnsi="Verdana"/>
                <w:sz w:val="18"/>
                <w:szCs w:val="18"/>
                <w:lang w:val="es-ES"/>
              </w:rPr>
              <w:t>Descubre diferencias entre dos grupos de bacterias. Propone tres dominios: Archaea (Arqueobacterias), Bacteria (Eubacterias) y Eukarya (Eucariotas)</w:t>
            </w:r>
          </w:p>
        </w:tc>
      </w:tr>
    </w:tbl>
    <w:p w:rsidR="00E64DB7" w:rsidRPr="00007446" w:rsidRDefault="00E64DB7" w:rsidP="00DF463B">
      <w:pPr>
        <w:spacing w:line="240" w:lineRule="auto"/>
        <w:jc w:val="both"/>
        <w:rPr>
          <w:rFonts w:ascii="Verdana" w:hAnsi="Verdana"/>
          <w:sz w:val="18"/>
          <w:szCs w:val="18"/>
        </w:rPr>
      </w:pPr>
      <w:r w:rsidRPr="00007446">
        <w:rPr>
          <w:rFonts w:ascii="Verdana" w:hAnsi="Verdana"/>
          <w:b/>
          <w:sz w:val="18"/>
          <w:szCs w:val="18"/>
        </w:rPr>
        <w:t>Taxonomía:</w:t>
      </w:r>
      <w:r w:rsidRPr="00007446">
        <w:rPr>
          <w:rFonts w:ascii="Verdana" w:hAnsi="Verdana"/>
          <w:sz w:val="18"/>
          <w:szCs w:val="18"/>
        </w:rPr>
        <w:t xml:space="preserve"> Es la parte de la Sistemática que proporciona los principios (reglas) y procedimientos para realizar una clasificación, ya que siguiendo diferentes principios podemos obtener diferentes clasificaciones</w:t>
      </w:r>
    </w:p>
    <w:p w:rsidR="00DF463B" w:rsidRPr="00007446" w:rsidRDefault="00E64DB7" w:rsidP="00DF463B">
      <w:pPr>
        <w:spacing w:line="240" w:lineRule="auto"/>
        <w:jc w:val="both"/>
        <w:rPr>
          <w:rFonts w:ascii="Verdana" w:hAnsi="Verdana"/>
          <w:sz w:val="18"/>
          <w:szCs w:val="18"/>
        </w:rPr>
      </w:pPr>
      <w:r w:rsidRPr="00007446">
        <w:rPr>
          <w:rFonts w:ascii="Verdana" w:hAnsi="Verdana"/>
          <w:b/>
          <w:sz w:val="18"/>
          <w:szCs w:val="18"/>
        </w:rPr>
        <w:t>Nomenclatura:</w:t>
      </w:r>
      <w:r w:rsidRPr="00007446">
        <w:rPr>
          <w:rFonts w:ascii="Verdana" w:hAnsi="Verdana"/>
          <w:sz w:val="18"/>
          <w:szCs w:val="18"/>
        </w:rPr>
        <w:t xml:space="preserve"> La nomenclatura es la parte de la Sistemática que se dedica a </w:t>
      </w:r>
      <w:r w:rsidR="00DF463B" w:rsidRPr="00007446">
        <w:rPr>
          <w:rFonts w:ascii="Verdana" w:hAnsi="Verdana"/>
          <w:sz w:val="18"/>
          <w:szCs w:val="18"/>
        </w:rPr>
        <w:t xml:space="preserve">identificar cada especie de organismos de forma independiente </w:t>
      </w:r>
      <w:r w:rsidRPr="00007446">
        <w:rPr>
          <w:rFonts w:ascii="Verdana" w:hAnsi="Verdana"/>
          <w:sz w:val="18"/>
          <w:szCs w:val="18"/>
        </w:rPr>
        <w:t>dar nombre a los seres vivos y grupos de seres vivos (taxones).</w:t>
      </w:r>
    </w:p>
    <w:p w:rsidR="005005A1" w:rsidRPr="00007446" w:rsidRDefault="003663DB" w:rsidP="001C46E6">
      <w:pPr>
        <w:numPr>
          <w:ilvl w:val="0"/>
          <w:numId w:val="1"/>
        </w:numPr>
        <w:jc w:val="both"/>
        <w:rPr>
          <w:rFonts w:ascii="Verdana" w:hAnsi="Verdana"/>
          <w:sz w:val="18"/>
          <w:szCs w:val="18"/>
        </w:rPr>
      </w:pPr>
      <w:r w:rsidRPr="00007446">
        <w:rPr>
          <w:rFonts w:ascii="Verdana" w:hAnsi="Verdana"/>
          <w:sz w:val="18"/>
          <w:szCs w:val="18"/>
          <w:lang w:val="es-ES"/>
        </w:rPr>
        <w:t xml:space="preserve">Las especies se nombran por un </w:t>
      </w:r>
      <w:r w:rsidRPr="00007446">
        <w:rPr>
          <w:rFonts w:ascii="Verdana" w:hAnsi="Verdana"/>
          <w:b/>
          <w:sz w:val="18"/>
          <w:szCs w:val="18"/>
          <w:lang w:val="es-ES"/>
        </w:rPr>
        <w:t>sistema binomial:</w:t>
      </w:r>
      <w:r w:rsidRPr="00007446">
        <w:rPr>
          <w:rFonts w:ascii="Verdana" w:hAnsi="Verdana"/>
          <w:sz w:val="18"/>
          <w:szCs w:val="18"/>
          <w:lang w:val="es-ES"/>
        </w:rPr>
        <w:t xml:space="preserve"> Para los nombres d</w:t>
      </w:r>
      <w:r w:rsidRPr="00007446">
        <w:rPr>
          <w:rFonts w:ascii="Verdana" w:hAnsi="Verdana"/>
          <w:sz w:val="18"/>
          <w:szCs w:val="18"/>
          <w:lang w:val="es-ES"/>
        </w:rPr>
        <w:t>e las especies, de las dos palabras, la primera corresponde al nombre del género al que pertenece y se escribe siempre con la inicial en mayúscula; la segunda palabra es el nombre específico y debe escribirse enteramente en minúscula y debe concordar grama</w:t>
      </w:r>
      <w:r w:rsidRPr="00007446">
        <w:rPr>
          <w:rFonts w:ascii="Verdana" w:hAnsi="Verdana"/>
          <w:sz w:val="18"/>
          <w:szCs w:val="18"/>
          <w:lang w:val="es-ES"/>
        </w:rPr>
        <w:t>ticalmente con el nombre genérico. Ambas son latinas o latinizadas.</w:t>
      </w:r>
    </w:p>
    <w:p w:rsidR="003663DB" w:rsidRDefault="003663DB" w:rsidP="001C46E6">
      <w:pPr>
        <w:spacing w:line="240" w:lineRule="auto"/>
        <w:jc w:val="both"/>
        <w:rPr>
          <w:rFonts w:ascii="Verdana" w:hAnsi="Verdana"/>
          <w:b/>
          <w:sz w:val="18"/>
          <w:szCs w:val="18"/>
        </w:rPr>
      </w:pPr>
    </w:p>
    <w:p w:rsidR="003663DB" w:rsidRDefault="003663DB" w:rsidP="001C46E6">
      <w:pPr>
        <w:spacing w:line="240" w:lineRule="auto"/>
        <w:jc w:val="both"/>
        <w:rPr>
          <w:rFonts w:ascii="Verdana" w:hAnsi="Verdana"/>
          <w:b/>
          <w:sz w:val="18"/>
          <w:szCs w:val="18"/>
        </w:rPr>
      </w:pPr>
      <w:bookmarkStart w:id="0" w:name="_GoBack"/>
      <w:bookmarkEnd w:id="0"/>
    </w:p>
    <w:p w:rsidR="001C46E6" w:rsidRPr="00007446" w:rsidRDefault="001C46E6" w:rsidP="001C46E6">
      <w:pPr>
        <w:spacing w:line="240" w:lineRule="auto"/>
        <w:jc w:val="both"/>
        <w:rPr>
          <w:rFonts w:ascii="Verdana" w:hAnsi="Verdana"/>
          <w:b/>
          <w:sz w:val="18"/>
          <w:szCs w:val="18"/>
        </w:rPr>
      </w:pPr>
      <w:r w:rsidRPr="00007446">
        <w:rPr>
          <w:rFonts w:ascii="Verdana" w:hAnsi="Verdana"/>
          <w:b/>
          <w:sz w:val="18"/>
          <w:szCs w:val="18"/>
        </w:rPr>
        <w:lastRenderedPageBreak/>
        <w:t>Las reglas para la nomenclatura binominal son:</w:t>
      </w:r>
    </w:p>
    <w:p w:rsidR="001C46E6" w:rsidRPr="00007446" w:rsidRDefault="001C46E6" w:rsidP="001C46E6">
      <w:pPr>
        <w:pStyle w:val="Prrafodelista"/>
        <w:numPr>
          <w:ilvl w:val="0"/>
          <w:numId w:val="2"/>
        </w:numPr>
        <w:spacing w:line="240" w:lineRule="auto"/>
        <w:jc w:val="both"/>
        <w:rPr>
          <w:rFonts w:ascii="Verdana" w:hAnsi="Verdana"/>
          <w:sz w:val="18"/>
          <w:szCs w:val="18"/>
        </w:rPr>
      </w:pPr>
      <w:r w:rsidRPr="00007446">
        <w:rPr>
          <w:rFonts w:ascii="Verdana" w:hAnsi="Verdana"/>
          <w:sz w:val="18"/>
          <w:szCs w:val="18"/>
        </w:rPr>
        <w:t>La primera palabra del nombre nos dice el género al que pertenece el organismo.  La primera letra del nombre del género siempre va con mayúscula.</w:t>
      </w:r>
    </w:p>
    <w:p w:rsidR="001C46E6" w:rsidRPr="00007446" w:rsidRDefault="001C46E6" w:rsidP="001C46E6">
      <w:pPr>
        <w:pStyle w:val="Prrafodelista"/>
        <w:numPr>
          <w:ilvl w:val="0"/>
          <w:numId w:val="2"/>
        </w:numPr>
        <w:spacing w:line="240" w:lineRule="auto"/>
        <w:jc w:val="both"/>
        <w:rPr>
          <w:rFonts w:ascii="Verdana" w:hAnsi="Verdana"/>
          <w:sz w:val="18"/>
          <w:szCs w:val="18"/>
        </w:rPr>
      </w:pPr>
      <w:r w:rsidRPr="00007446">
        <w:rPr>
          <w:rFonts w:ascii="Verdana" w:hAnsi="Verdana"/>
          <w:sz w:val="18"/>
          <w:szCs w:val="18"/>
        </w:rPr>
        <w:t>La segunda palabra del nombre es una palabra específica y, a veces, descriptiva que indica la especie en particular.  Generalmente, la segunda palabra se escribe con minúscula, sin embargo, en algunos casos también se escribe con mayúscula.</w:t>
      </w:r>
    </w:p>
    <w:p w:rsidR="001C46E6" w:rsidRPr="00007446" w:rsidRDefault="001C46E6" w:rsidP="001C46E6">
      <w:pPr>
        <w:pStyle w:val="Prrafodelista"/>
        <w:spacing w:line="240" w:lineRule="auto"/>
        <w:jc w:val="both"/>
        <w:rPr>
          <w:rFonts w:ascii="Verdana" w:hAnsi="Verdana"/>
          <w:sz w:val="18"/>
          <w:szCs w:val="18"/>
        </w:rPr>
      </w:pPr>
      <w:r w:rsidRPr="00007446">
        <w:rPr>
          <w:rFonts w:ascii="Verdana" w:hAnsi="Verdana"/>
          <w:b/>
          <w:sz w:val="18"/>
          <w:szCs w:val="18"/>
        </w:rPr>
        <w:t>Se usa el idioma latín:</w:t>
      </w:r>
    </w:p>
    <w:p w:rsidR="001C46E6" w:rsidRPr="00007446" w:rsidRDefault="001C46E6" w:rsidP="001C46E6">
      <w:pPr>
        <w:pStyle w:val="Prrafodelista"/>
        <w:numPr>
          <w:ilvl w:val="0"/>
          <w:numId w:val="3"/>
        </w:numPr>
        <w:spacing w:line="240" w:lineRule="auto"/>
        <w:jc w:val="both"/>
        <w:rPr>
          <w:rFonts w:ascii="Verdana" w:hAnsi="Verdana"/>
          <w:sz w:val="18"/>
          <w:szCs w:val="18"/>
        </w:rPr>
      </w:pPr>
      <w:r w:rsidRPr="00007446">
        <w:rPr>
          <w:rFonts w:ascii="Verdana" w:hAnsi="Verdana"/>
          <w:sz w:val="18"/>
          <w:szCs w:val="18"/>
        </w:rPr>
        <w:t>Cuando el nombre se escribe a mano o en computador, se subraya.  Cuando el nombre se imprime, se escribe con letra cursiva, por ejemplo: Ursus americanus (oso negro).</w:t>
      </w:r>
    </w:p>
    <w:p w:rsidR="001C46E6" w:rsidRPr="00007446" w:rsidRDefault="001C46E6" w:rsidP="001C46E6">
      <w:pPr>
        <w:pStyle w:val="Prrafodelista"/>
        <w:numPr>
          <w:ilvl w:val="0"/>
          <w:numId w:val="3"/>
        </w:numPr>
        <w:spacing w:line="240" w:lineRule="auto"/>
        <w:jc w:val="both"/>
        <w:rPr>
          <w:rFonts w:ascii="Verdana" w:hAnsi="Verdana"/>
          <w:sz w:val="18"/>
          <w:szCs w:val="18"/>
        </w:rPr>
      </w:pPr>
      <w:r w:rsidRPr="00007446">
        <w:rPr>
          <w:rFonts w:ascii="Verdana" w:hAnsi="Verdana"/>
          <w:sz w:val="18"/>
          <w:szCs w:val="18"/>
        </w:rPr>
        <w:t>El nombre de una especie se puede abreviar, usando la primera letra del nombre del género y el nombre de la especie, como en U. Americanus.</w:t>
      </w:r>
    </w:p>
    <w:p w:rsidR="001C46E6" w:rsidRPr="00007446" w:rsidRDefault="00B46CFE" w:rsidP="001C46E6">
      <w:pPr>
        <w:pStyle w:val="Prrafodelista"/>
        <w:numPr>
          <w:ilvl w:val="0"/>
          <w:numId w:val="3"/>
        </w:numPr>
        <w:spacing w:line="240" w:lineRule="auto"/>
        <w:jc w:val="both"/>
        <w:rPr>
          <w:rFonts w:ascii="Verdana" w:hAnsi="Verdana"/>
          <w:sz w:val="18"/>
          <w:szCs w:val="18"/>
        </w:rPr>
      </w:pPr>
      <w:r w:rsidRPr="00007446">
        <w:rPr>
          <w:rFonts w:ascii="Verdana" w:hAnsi="Verdana"/>
          <w:noProof/>
          <w:sz w:val="18"/>
          <w:szCs w:val="18"/>
          <w:lang w:eastAsia="es-AR"/>
        </w:rPr>
        <w:drawing>
          <wp:anchor distT="0" distB="0" distL="114300" distR="114300" simplePos="0" relativeHeight="251660288" behindDoc="1" locked="0" layoutInCell="1" allowOverlap="1" wp14:anchorId="21AE6A44" wp14:editId="3B2F850D">
            <wp:simplePos x="0" y="0"/>
            <wp:positionH relativeFrom="margin">
              <wp:posOffset>6241415</wp:posOffset>
            </wp:positionH>
            <wp:positionV relativeFrom="margin">
              <wp:posOffset>1804035</wp:posOffset>
            </wp:positionV>
            <wp:extent cx="857250" cy="790575"/>
            <wp:effectExtent l="0" t="0" r="0" b="9525"/>
            <wp:wrapSquare wrapText="bothSides"/>
            <wp:docPr id="90117" name="Picture 5" descr="mantis_relig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7" name="Picture 5" descr="mantis_religios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C46E6" w:rsidRPr="00007446">
        <w:rPr>
          <w:rFonts w:ascii="Verdana" w:hAnsi="Verdana"/>
          <w:sz w:val="18"/>
          <w:szCs w:val="18"/>
        </w:rPr>
        <w:t>Si se identifica una subespecie o una variedad de la especie, se le añade una tercera palabra al nombre.</w:t>
      </w:r>
    </w:p>
    <w:p w:rsidR="00DF463B" w:rsidRDefault="00DF463B" w:rsidP="00DF463B">
      <w:pPr>
        <w:jc w:val="both"/>
      </w:pPr>
      <w:r>
        <w:rPr>
          <w:rFonts w:ascii="Verdana" w:eastAsia="Times New Roman" w:hAnsi="Verdana" w:cs="Times New Roman"/>
          <w:b/>
          <w:noProof/>
          <w:color w:val="000000"/>
          <w:sz w:val="18"/>
          <w:szCs w:val="18"/>
          <w:lang w:eastAsia="es-AR"/>
        </w:rPr>
        <mc:AlternateContent>
          <mc:Choice Requires="wps">
            <w:drawing>
              <wp:anchor distT="0" distB="0" distL="114300" distR="114300" simplePos="0" relativeHeight="251663360" behindDoc="0" locked="0" layoutInCell="1" allowOverlap="1" wp14:anchorId="1698F659" wp14:editId="052F7E37">
                <wp:simplePos x="0" y="0"/>
                <wp:positionH relativeFrom="column">
                  <wp:posOffset>2456815</wp:posOffset>
                </wp:positionH>
                <wp:positionV relativeFrom="paragraph">
                  <wp:posOffset>240030</wp:posOffset>
                </wp:positionV>
                <wp:extent cx="3674865" cy="133350"/>
                <wp:effectExtent l="0" t="19050" r="40005" b="38100"/>
                <wp:wrapNone/>
                <wp:docPr id="5" name="5 Flecha derecha"/>
                <wp:cNvGraphicFramePr/>
                <a:graphic xmlns:a="http://schemas.openxmlformats.org/drawingml/2006/main">
                  <a:graphicData uri="http://schemas.microsoft.com/office/word/2010/wordprocessingShape">
                    <wps:wsp>
                      <wps:cNvSpPr/>
                      <wps:spPr>
                        <a:xfrm>
                          <a:off x="0" y="0"/>
                          <a:ext cx="367486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 Flecha derecha" o:spid="_x0000_s1026" type="#_x0000_t13" style="position:absolute;margin-left:193.45pt;margin-top:18.9pt;width:289.35pt;height: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CAewIAAEQFAAAOAAAAZHJzL2Uyb0RvYy54bWysVE1v2zAMvQ/YfxB0X53PtgvqFEGLDgOK&#10;Nlg79KzKUixAFjVKiZP9+lGy4xZtscMwH2RRJB/JJ1IXl/vGsp3CYMCVfHwy4kw5CZVxm5L/fLz5&#10;cs5ZiMJVwoJTJT+owC+Xnz9dtH6hJlCDrRQyAnFh0fqS1zH6RVEEWatGhBPwypFSAzYikoibokLR&#10;Enpji8lodFq0gJVHkCoEOr3ulHyZ8bVWMt5rHVRktuSUW8wr5vU5rcXyQiw2KHxtZJ+G+IcsGmEc&#10;BR2grkUUbIvmHVRjJEIAHU8kNAVobaTKNVA149Gbah5q4VWuhcgJfqAp/D9YebdbIzNVyeecOdHQ&#10;Fc3ZjVWyFoxuJv0TR60PCzJ98GvspUDbVPBeY5P+VArbZ14PA69qH5mkw+np2ez8lAJI0o2n0+k8&#10;E1+8eHsM8ZuChqVNydFs6rhChDaTKna3IVJccjgakpBy6rLIu3iwKiVi3Q+lqSKKO8neuZfUlUW2&#10;E9QFQkrl4rhT1aJS3fF8RF8qlYIMHlnKgAlZG2sH7B4g9el77A6mt0+uKrfi4Dz6W2Kd8+CRI4OL&#10;g3NjHOBHAJaq6iN39keSOmoSS89QHei+EbpBCF7eGGL8VoS4FkidTzNC0xzvadEW2pJDv+OsBvz9&#10;0Xmyp4YkLWctTVLJw6+tQMWZ/e6oVb+OZ7M0elmYzc8mJOBrzfNrjds2V0DXNKZ3w8u8TfbRHrca&#10;oXmioV+lqKQSTlLsksuIR+EqdhNOz4ZUq1U2o3HzIt66By8TeGI19dLj/kmg79suUsPewXHqxOJN&#10;33W2ydPBahtBm9yUL7z2fNOo5sbpn5X0FryWs9XL47f8AwAA//8DAFBLAwQUAAYACAAAACEAYoSF&#10;Wt4AAAAJAQAADwAAAGRycy9kb3ducmV2LnhtbEyPwU7DMAyG70i8Q2QkbiwFtJKVptM0xAkhbQNt&#10;17Tx2orGqZp0LW+POcHNlj/9/v58PbtOXHAIrScN94sEBFLlbUu1hs+P1zsFIkRD1nSeUMM3BlgX&#10;11e5yayfaI+XQ6wFh1DIjIYmxj6TMlQNOhMWvkfi29kPzkReh1rawUwc7jr5kCSpdKYl/tCYHrcN&#10;Vl+H0Wnody+bkdTx/bwtVf+WhGnen3Za397Mm2cQEef4B8OvPqtDwU6lH8kG0Wl4VOmKUR6euAID&#10;q3SZgig1LJUCWeTyf4PiBwAA//8DAFBLAQItABQABgAIAAAAIQC2gziS/gAAAOEBAAATAAAAAAAA&#10;AAAAAAAAAAAAAABbQ29udGVudF9UeXBlc10ueG1sUEsBAi0AFAAGAAgAAAAhADj9If/WAAAAlAEA&#10;AAsAAAAAAAAAAAAAAAAALwEAAF9yZWxzLy5yZWxzUEsBAi0AFAAGAAgAAAAhAEKZwIB7AgAARAUA&#10;AA4AAAAAAAAAAAAAAAAALgIAAGRycy9lMm9Eb2MueG1sUEsBAi0AFAAGAAgAAAAhAGKEhVreAAAA&#10;CQEAAA8AAAAAAAAAAAAAAAAA1QQAAGRycy9kb3ducmV2LnhtbFBLBQYAAAAABAAEAPMAAADgBQAA&#10;AAA=&#10;" adj="21208" fillcolor="#4f81bd [3204]" strokecolor="#243f60 [1604]" strokeweight="2pt"/>
            </w:pict>
          </mc:Fallback>
        </mc:AlternateContent>
      </w:r>
      <w:r w:rsidRPr="00DF463B">
        <w:rPr>
          <w:lang w:val="es-ES"/>
        </w:rPr>
        <w:t>Así, en </w:t>
      </w:r>
      <w:r w:rsidRPr="00DF463B">
        <w:rPr>
          <w:i/>
          <w:iCs/>
          <w:lang w:val="es-ES"/>
        </w:rPr>
        <w:t>Mantis religiosa</w:t>
      </w:r>
      <w:r w:rsidRPr="00DF463B">
        <w:rPr>
          <w:lang w:val="es-ES"/>
        </w:rPr>
        <w:t>, </w:t>
      </w:r>
      <w:r w:rsidRPr="00DF463B">
        <w:rPr>
          <w:i/>
          <w:iCs/>
          <w:lang w:val="es-ES"/>
        </w:rPr>
        <w:t>Mantis</w:t>
      </w:r>
      <w:r w:rsidRPr="00DF463B">
        <w:rPr>
          <w:lang w:val="es-ES"/>
        </w:rPr>
        <w:t> es el nombre genérico, </w:t>
      </w:r>
      <w:r w:rsidRPr="00DF463B">
        <w:rPr>
          <w:i/>
          <w:iCs/>
          <w:lang w:val="es-ES"/>
        </w:rPr>
        <w:t>religiosa</w:t>
      </w:r>
      <w:r w:rsidRPr="00DF463B">
        <w:rPr>
          <w:lang w:val="es-ES"/>
        </w:rPr>
        <w:t> el nombre específico y el b</w:t>
      </w:r>
      <w:r>
        <w:rPr>
          <w:lang w:val="es-ES"/>
        </w:rPr>
        <w:t>inomen,</w:t>
      </w:r>
      <w:r w:rsidRPr="00DF463B">
        <w:rPr>
          <w:lang w:val="es-ES"/>
        </w:rPr>
        <w:t> </w:t>
      </w:r>
      <w:r w:rsidRPr="00DF463B">
        <w:rPr>
          <w:i/>
          <w:iCs/>
          <w:lang w:val="es-ES"/>
        </w:rPr>
        <w:t>Mantis religiosa</w:t>
      </w:r>
      <w:r>
        <w:rPr>
          <w:lang w:val="es-ES"/>
        </w:rPr>
        <w:t> es el “nombre científico”.</w:t>
      </w:r>
      <w:r w:rsidRPr="00DF463B">
        <w:rPr>
          <w:noProof/>
          <w:lang w:eastAsia="es-AR"/>
        </w:rPr>
        <w:t xml:space="preserve"> </w:t>
      </w:r>
    </w:p>
    <w:p w:rsidR="00B46CFE" w:rsidRDefault="00B46CFE" w:rsidP="00007446">
      <w:pPr>
        <w:jc w:val="center"/>
        <w:rPr>
          <w:rFonts w:ascii="Verdana" w:hAnsi="Verdana"/>
          <w:b/>
          <w:sz w:val="18"/>
          <w:szCs w:val="18"/>
        </w:rPr>
      </w:pPr>
    </w:p>
    <w:p w:rsidR="00007446" w:rsidRPr="00007446" w:rsidRDefault="00007446" w:rsidP="00007446">
      <w:pPr>
        <w:jc w:val="center"/>
        <w:rPr>
          <w:rFonts w:ascii="Verdana" w:hAnsi="Verdana"/>
          <w:b/>
          <w:sz w:val="18"/>
          <w:szCs w:val="18"/>
        </w:rPr>
      </w:pPr>
      <w:r w:rsidRPr="00007446">
        <w:rPr>
          <w:rFonts w:ascii="Verdana" w:hAnsi="Verdana"/>
          <w:b/>
          <w:sz w:val="18"/>
          <w:szCs w:val="18"/>
        </w:rPr>
        <w:t>CATEGORIAS TAXONOMICAS</w:t>
      </w:r>
    </w:p>
    <w:p w:rsidR="00007446" w:rsidRPr="00007446" w:rsidRDefault="00B46CFE" w:rsidP="00354FDD">
      <w:pPr>
        <w:spacing w:line="240" w:lineRule="auto"/>
        <w:jc w:val="both"/>
        <w:rPr>
          <w:rFonts w:ascii="Verdana" w:hAnsi="Verdana"/>
          <w:sz w:val="18"/>
          <w:szCs w:val="18"/>
        </w:rPr>
      </w:pPr>
      <w:r>
        <w:rPr>
          <w:noProof/>
          <w:lang w:eastAsia="es-AR"/>
        </w:rPr>
        <w:drawing>
          <wp:anchor distT="0" distB="0" distL="114300" distR="114300" simplePos="0" relativeHeight="251669504" behindDoc="1" locked="0" layoutInCell="1" allowOverlap="1" wp14:anchorId="0A09BB35" wp14:editId="325F8EB6">
            <wp:simplePos x="0" y="0"/>
            <wp:positionH relativeFrom="column">
              <wp:posOffset>3582035</wp:posOffset>
            </wp:positionH>
            <wp:positionV relativeFrom="paragraph">
              <wp:posOffset>311150</wp:posOffset>
            </wp:positionV>
            <wp:extent cx="3405505" cy="2713355"/>
            <wp:effectExtent l="0" t="0" r="4445" b="0"/>
            <wp:wrapThrough wrapText="bothSides">
              <wp:wrapPolygon edited="0">
                <wp:start x="0" y="0"/>
                <wp:lineTo x="0" y="21383"/>
                <wp:lineTo x="21507" y="21383"/>
                <wp:lineTo x="21507" y="0"/>
                <wp:lineTo x="0" y="0"/>
              </wp:wrapPolygon>
            </wp:wrapThrough>
            <wp:docPr id="12" name="Imagen 12" descr="https://encrypted-tbn3.gstatic.com/images?q=tbn:ANd9GcSdmLH2IvO2fkr66OyGmrP6f7IzsP8C2FBagpgm6i-VsSNgtXv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dmLH2IvO2fkr66OyGmrP6f7IzsP8C2FBagpgm6i-VsSNgtXvtw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5505"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446" w:rsidRPr="00007446">
        <w:rPr>
          <w:rFonts w:ascii="Verdana" w:hAnsi="Verdana"/>
          <w:sz w:val="18"/>
          <w:szCs w:val="18"/>
        </w:rPr>
        <w:t>Las categorías son niveles de importancia que el hombre invento para en</w:t>
      </w:r>
      <w:r w:rsidR="00007446">
        <w:rPr>
          <w:rFonts w:ascii="Verdana" w:hAnsi="Verdana"/>
          <w:sz w:val="18"/>
          <w:szCs w:val="18"/>
        </w:rPr>
        <w:t xml:space="preserve">contrar un orden adecuado en la </w:t>
      </w:r>
      <w:r w:rsidR="00007446" w:rsidRPr="00007446">
        <w:rPr>
          <w:rFonts w:ascii="Verdana" w:hAnsi="Verdana"/>
          <w:sz w:val="18"/>
          <w:szCs w:val="18"/>
        </w:rPr>
        <w:t>naturaleza y son:</w:t>
      </w:r>
    </w:p>
    <w:p w:rsidR="00D9212E" w:rsidRDefault="00D9212E" w:rsidP="00EC28F7">
      <w:pPr>
        <w:pStyle w:val="Prrafodelista"/>
        <w:numPr>
          <w:ilvl w:val="0"/>
          <w:numId w:val="4"/>
        </w:numPr>
      </w:pPr>
      <w:r w:rsidRPr="00EC28F7">
        <w:rPr>
          <w:b/>
        </w:rPr>
        <w:t>Dominio:</w:t>
      </w:r>
      <w:r w:rsidRPr="00EC28F7">
        <w:t xml:space="preserve"> </w:t>
      </w:r>
      <w:r w:rsidR="00EC28F7" w:rsidRPr="00EC28F7">
        <w:t>de acuerdo al tipo celular (Eucariota o procariota)</w:t>
      </w:r>
      <w:r w:rsidR="002F4FC6" w:rsidRPr="002F4FC6">
        <w:t xml:space="preserve"> </w:t>
      </w:r>
    </w:p>
    <w:p w:rsidR="00D9212E" w:rsidRDefault="00007446" w:rsidP="00EC28F7">
      <w:pPr>
        <w:pStyle w:val="Prrafodelista"/>
        <w:numPr>
          <w:ilvl w:val="0"/>
          <w:numId w:val="4"/>
        </w:numPr>
      </w:pPr>
      <w:r w:rsidRPr="00EC28F7">
        <w:rPr>
          <w:b/>
        </w:rPr>
        <w:t>Reino:</w:t>
      </w:r>
      <w:r w:rsidRPr="00EC28F7">
        <w:t xml:space="preserve"> abarc</w:t>
      </w:r>
      <w:r w:rsidR="00D9212E" w:rsidRPr="00EC28F7">
        <w:t>a a los seres de la naturaleza</w:t>
      </w:r>
    </w:p>
    <w:p w:rsidR="00007446" w:rsidRDefault="00007446" w:rsidP="00EC28F7">
      <w:pPr>
        <w:pStyle w:val="Prrafodelista"/>
        <w:numPr>
          <w:ilvl w:val="0"/>
          <w:numId w:val="4"/>
        </w:numPr>
      </w:pPr>
      <w:r w:rsidRPr="00EC28F7">
        <w:rPr>
          <w:b/>
        </w:rPr>
        <w:t>Phylum o División:</w:t>
      </w:r>
      <w:r w:rsidR="00EC28F7">
        <w:t xml:space="preserve"> e</w:t>
      </w:r>
      <w:r w:rsidRPr="00EC28F7">
        <w:t>s el conjunto de clases.</w:t>
      </w:r>
    </w:p>
    <w:p w:rsidR="00EC28F7" w:rsidRDefault="00EC28F7" w:rsidP="00EC28F7">
      <w:pPr>
        <w:pStyle w:val="Prrafodelista"/>
        <w:numPr>
          <w:ilvl w:val="0"/>
          <w:numId w:val="4"/>
        </w:numPr>
      </w:pPr>
      <w:r w:rsidRPr="00EC28F7">
        <w:rPr>
          <w:b/>
        </w:rPr>
        <w:t>Clase:</w:t>
      </w:r>
      <w:r>
        <w:t xml:space="preserve"> es el conjunto de orden</w:t>
      </w:r>
    </w:p>
    <w:p w:rsidR="00EC28F7" w:rsidRDefault="00EC28F7" w:rsidP="00EC28F7">
      <w:pPr>
        <w:pStyle w:val="Prrafodelista"/>
        <w:numPr>
          <w:ilvl w:val="0"/>
          <w:numId w:val="4"/>
        </w:numPr>
      </w:pPr>
      <w:r w:rsidRPr="00EC28F7">
        <w:rPr>
          <w:b/>
        </w:rPr>
        <w:t>Orden</w:t>
      </w:r>
      <w:r>
        <w:rPr>
          <w:b/>
        </w:rPr>
        <w:t>:</w:t>
      </w:r>
      <w:r w:rsidRPr="00EC28F7">
        <w:t xml:space="preserve"> Es un conjunto de familia.</w:t>
      </w:r>
    </w:p>
    <w:p w:rsidR="00EC28F7" w:rsidRDefault="00EC28F7" w:rsidP="00EC28F7">
      <w:pPr>
        <w:pStyle w:val="Prrafodelista"/>
        <w:numPr>
          <w:ilvl w:val="0"/>
          <w:numId w:val="4"/>
        </w:numPr>
      </w:pPr>
      <w:r>
        <w:rPr>
          <w:b/>
        </w:rPr>
        <w:t xml:space="preserve">Familia: </w:t>
      </w:r>
      <w:r w:rsidRPr="00EC28F7">
        <w:t>Conjunto de géneros.</w:t>
      </w:r>
    </w:p>
    <w:p w:rsidR="00EC28F7" w:rsidRDefault="00EC28F7" w:rsidP="00EC28F7">
      <w:pPr>
        <w:pStyle w:val="Prrafodelista"/>
        <w:numPr>
          <w:ilvl w:val="0"/>
          <w:numId w:val="4"/>
        </w:numPr>
      </w:pPr>
      <w:r>
        <w:rPr>
          <w:b/>
        </w:rPr>
        <w:t xml:space="preserve">Género: </w:t>
      </w:r>
      <w:r w:rsidRPr="00EC28F7">
        <w:t>Conjunto de especies.</w:t>
      </w:r>
    </w:p>
    <w:p w:rsidR="00EC28F7" w:rsidRPr="00EC28F7" w:rsidRDefault="00EC28F7" w:rsidP="00EC28F7">
      <w:pPr>
        <w:pStyle w:val="Prrafodelista"/>
        <w:numPr>
          <w:ilvl w:val="0"/>
          <w:numId w:val="4"/>
        </w:numPr>
      </w:pPr>
      <w:r>
        <w:rPr>
          <w:b/>
        </w:rPr>
        <w:t xml:space="preserve">Especies: </w:t>
      </w:r>
      <w:r w:rsidRPr="00EC28F7">
        <w:t>Conjunto de individuos.</w:t>
      </w:r>
    </w:p>
    <w:p w:rsidR="00EC28F7" w:rsidRDefault="00EC28F7" w:rsidP="00D9212E">
      <w:pPr>
        <w:rPr>
          <w:rFonts w:ascii="Verdana" w:hAnsi="Verdana"/>
          <w:b/>
          <w:sz w:val="18"/>
          <w:szCs w:val="18"/>
        </w:rPr>
      </w:pPr>
    </w:p>
    <w:p w:rsidR="00354FDD" w:rsidRDefault="00354FDD" w:rsidP="00D9212E">
      <w:pPr>
        <w:rPr>
          <w:rFonts w:ascii="Verdana" w:hAnsi="Verdana"/>
          <w:b/>
          <w:sz w:val="18"/>
          <w:szCs w:val="18"/>
        </w:rPr>
      </w:pPr>
    </w:p>
    <w:p w:rsidR="003B7B3F" w:rsidRDefault="003B7B3F" w:rsidP="00D9212E">
      <w:pPr>
        <w:rPr>
          <w:rFonts w:ascii="Verdana" w:hAnsi="Verdana"/>
          <w:b/>
          <w:sz w:val="18"/>
          <w:szCs w:val="18"/>
        </w:rPr>
      </w:pPr>
    </w:p>
    <w:p w:rsidR="003B7B3F" w:rsidRDefault="003B7B3F" w:rsidP="00D9212E">
      <w:pPr>
        <w:rPr>
          <w:rFonts w:ascii="Verdana" w:hAnsi="Verdana"/>
          <w:b/>
          <w:sz w:val="18"/>
          <w:szCs w:val="18"/>
        </w:rPr>
      </w:pPr>
    </w:p>
    <w:tbl>
      <w:tblPr>
        <w:tblpPr w:leftFromText="141" w:rightFromText="141" w:vertAnchor="text" w:horzAnchor="margin" w:tblpXSpec="right" w:tblpY="-52"/>
        <w:tblW w:w="4680" w:type="dxa"/>
        <w:tblLayout w:type="fixed"/>
        <w:tblCellMar>
          <w:left w:w="0" w:type="dxa"/>
          <w:right w:w="0" w:type="dxa"/>
        </w:tblCellMar>
        <w:tblLook w:val="0600" w:firstRow="0" w:lastRow="0" w:firstColumn="0" w:lastColumn="0" w:noHBand="1" w:noVBand="1"/>
      </w:tblPr>
      <w:tblGrid>
        <w:gridCol w:w="1482"/>
        <w:gridCol w:w="1497"/>
        <w:gridCol w:w="1701"/>
      </w:tblGrid>
      <w:tr w:rsidR="00B46CFE" w:rsidRPr="00EC28F7" w:rsidTr="00561D1B">
        <w:trPr>
          <w:trHeight w:val="2299"/>
        </w:trPr>
        <w:tc>
          <w:tcPr>
            <w:tcW w:w="1482" w:type="dxa"/>
            <w:tcBorders>
              <w:top w:val="single" w:sz="18" w:space="0" w:color="000000"/>
              <w:left w:val="single" w:sz="18" w:space="0" w:color="000000"/>
              <w:bottom w:val="single" w:sz="8" w:space="0" w:color="000000"/>
              <w:right w:val="single" w:sz="8" w:space="0" w:color="000000"/>
            </w:tcBorders>
            <w:shd w:val="clear" w:color="auto" w:fill="FFFFC6"/>
            <w:tcMar>
              <w:top w:w="72" w:type="dxa"/>
              <w:left w:w="144" w:type="dxa"/>
              <w:bottom w:w="72" w:type="dxa"/>
              <w:right w:w="144" w:type="dxa"/>
            </w:tcMar>
            <w:hideMark/>
          </w:tcPr>
          <w:p w:rsidR="00B46CFE" w:rsidRPr="00EC28F7" w:rsidRDefault="00B46CFE" w:rsidP="00561D1B">
            <w:pPr>
              <w:rPr>
                <w:b/>
              </w:rPr>
            </w:pPr>
          </w:p>
          <w:p w:rsidR="00B46CFE" w:rsidRPr="00EC28F7" w:rsidRDefault="00B46CFE" w:rsidP="00561D1B">
            <w:pPr>
              <w:rPr>
                <w:b/>
              </w:rPr>
            </w:pPr>
          </w:p>
          <w:p w:rsidR="00B46CFE" w:rsidRPr="00EC28F7" w:rsidRDefault="00B46CFE" w:rsidP="00561D1B">
            <w:pPr>
              <w:rPr>
                <w:b/>
              </w:rPr>
            </w:pPr>
            <w:r w:rsidRPr="00EC28F7">
              <w:rPr>
                <w:b/>
              </w:rPr>
              <w:t>CATEGORIA</w:t>
            </w:r>
          </w:p>
        </w:tc>
        <w:tc>
          <w:tcPr>
            <w:tcW w:w="1497" w:type="dxa"/>
            <w:tcBorders>
              <w:top w:val="single" w:sz="18" w:space="0" w:color="000000"/>
              <w:left w:val="single" w:sz="8" w:space="0" w:color="000000"/>
              <w:bottom w:val="single" w:sz="8" w:space="0" w:color="000000"/>
              <w:right w:val="single" w:sz="8" w:space="0" w:color="000000"/>
            </w:tcBorders>
            <w:shd w:val="clear" w:color="auto" w:fill="FFFFC6"/>
            <w:tcMar>
              <w:top w:w="72" w:type="dxa"/>
              <w:left w:w="144" w:type="dxa"/>
              <w:bottom w:w="72" w:type="dxa"/>
              <w:right w:w="144" w:type="dxa"/>
            </w:tcMar>
            <w:hideMark/>
          </w:tcPr>
          <w:p w:rsidR="00B46CFE" w:rsidRPr="00EC28F7" w:rsidRDefault="00B46CFE" w:rsidP="00561D1B">
            <w:pPr>
              <w:rPr>
                <w:b/>
              </w:rPr>
            </w:pPr>
            <w:r w:rsidRPr="00EC28F7">
              <w:rPr>
                <w:b/>
              </w:rPr>
              <w:t>Ser Humano</w:t>
            </w:r>
            <w:r w:rsidRPr="00EC28F7">
              <w:rPr>
                <w:b/>
                <w:noProof/>
                <w:lang w:eastAsia="es-AR"/>
              </w:rPr>
              <w:drawing>
                <wp:inline distT="0" distB="0" distL="0" distR="0" wp14:anchorId="3957F0DB" wp14:editId="7DBFE416">
                  <wp:extent cx="723900" cy="1038225"/>
                  <wp:effectExtent l="0" t="0" r="0" b="9525"/>
                  <wp:docPr id="8" name="Imagen 8" descr="https://encrypted-tbn2.gstatic.com/images?q=tbn:ANd9GcS-y7sKOrqDTVG5Vx42vRn46BJosF-miueCCPkSn8ZvevmwA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y7sKOrqDTVG5Vx42vRn46BJosF-miueCCPkSn8ZvevmwAT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946" cy="1041160"/>
                          </a:xfrm>
                          <a:prstGeom prst="rect">
                            <a:avLst/>
                          </a:prstGeom>
                          <a:noFill/>
                          <a:ln>
                            <a:noFill/>
                          </a:ln>
                        </pic:spPr>
                      </pic:pic>
                    </a:graphicData>
                  </a:graphic>
                </wp:inline>
              </w:drawing>
            </w:r>
          </w:p>
        </w:tc>
        <w:tc>
          <w:tcPr>
            <w:tcW w:w="1701" w:type="dxa"/>
            <w:tcBorders>
              <w:top w:val="single" w:sz="18" w:space="0" w:color="000000"/>
              <w:left w:val="single" w:sz="8" w:space="0" w:color="000000"/>
              <w:bottom w:val="single" w:sz="8" w:space="0" w:color="000000"/>
              <w:right w:val="single" w:sz="18" w:space="0" w:color="000000"/>
            </w:tcBorders>
            <w:shd w:val="clear" w:color="auto" w:fill="FFFFC6"/>
            <w:tcMar>
              <w:top w:w="72" w:type="dxa"/>
              <w:left w:w="144" w:type="dxa"/>
              <w:bottom w:w="72" w:type="dxa"/>
              <w:right w:w="144" w:type="dxa"/>
            </w:tcMar>
            <w:hideMark/>
          </w:tcPr>
          <w:p w:rsidR="00B46CFE" w:rsidRDefault="00B46CFE" w:rsidP="00561D1B">
            <w:pPr>
              <w:rPr>
                <w:b/>
              </w:rPr>
            </w:pPr>
            <w:r w:rsidRPr="00EC28F7">
              <w:rPr>
                <w:b/>
              </w:rPr>
              <w:t>Girasol</w:t>
            </w:r>
          </w:p>
          <w:p w:rsidR="00B46CFE" w:rsidRPr="00EC28F7" w:rsidRDefault="00B46CFE" w:rsidP="00561D1B">
            <w:pPr>
              <w:rPr>
                <w:b/>
              </w:rPr>
            </w:pPr>
            <w:r>
              <w:rPr>
                <w:noProof/>
                <w:lang w:eastAsia="es-AR"/>
              </w:rPr>
              <w:drawing>
                <wp:inline distT="0" distB="0" distL="0" distR="0" wp14:anchorId="459E1ABA" wp14:editId="5D74196D">
                  <wp:extent cx="902861" cy="800100"/>
                  <wp:effectExtent l="0" t="0" r="0" b="0"/>
                  <wp:docPr id="9" name="Imagen 9" descr="https://encrypted-tbn3.gstatic.com/images?q=tbn:ANd9GcR_3IT849f44FnltnqFR_97zabi1C2vGdan3NTrNlCePg2DGOFI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_3IT849f44FnltnqFR_97zabi1C2vGdan3NTrNlCePg2DGOFIx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960" cy="800188"/>
                          </a:xfrm>
                          <a:prstGeom prst="rect">
                            <a:avLst/>
                          </a:prstGeom>
                          <a:noFill/>
                          <a:ln>
                            <a:noFill/>
                          </a:ln>
                        </pic:spPr>
                      </pic:pic>
                    </a:graphicData>
                  </a:graphic>
                </wp:inline>
              </w:drawing>
            </w:r>
          </w:p>
        </w:tc>
      </w:tr>
      <w:tr w:rsidR="00B46CFE" w:rsidRPr="003663DB" w:rsidTr="00561D1B">
        <w:trPr>
          <w:trHeight w:val="3440"/>
        </w:trPr>
        <w:tc>
          <w:tcPr>
            <w:tcW w:w="148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46CFE" w:rsidRPr="00B46CFE" w:rsidRDefault="00B46CFE" w:rsidP="00561D1B">
            <w:pPr>
              <w:rPr>
                <w:b/>
              </w:rPr>
            </w:pPr>
            <w:r w:rsidRPr="00B46CFE">
              <w:rPr>
                <w:b/>
              </w:rPr>
              <w:t>Dominio</w:t>
            </w:r>
          </w:p>
          <w:p w:rsidR="00B46CFE" w:rsidRPr="00B46CFE" w:rsidRDefault="00B46CFE" w:rsidP="00561D1B">
            <w:pPr>
              <w:rPr>
                <w:b/>
              </w:rPr>
            </w:pPr>
            <w:r w:rsidRPr="00B46CFE">
              <w:rPr>
                <w:b/>
              </w:rPr>
              <w:t>Reino</w:t>
            </w:r>
          </w:p>
          <w:p w:rsidR="00B46CFE" w:rsidRPr="00B46CFE" w:rsidRDefault="00B46CFE" w:rsidP="00561D1B">
            <w:pPr>
              <w:rPr>
                <w:b/>
              </w:rPr>
            </w:pPr>
            <w:r w:rsidRPr="00B46CFE">
              <w:rPr>
                <w:b/>
              </w:rPr>
              <w:t>Filo</w:t>
            </w:r>
          </w:p>
          <w:p w:rsidR="00B46CFE" w:rsidRPr="00B46CFE" w:rsidRDefault="00B46CFE" w:rsidP="00561D1B">
            <w:pPr>
              <w:rPr>
                <w:b/>
              </w:rPr>
            </w:pPr>
            <w:r w:rsidRPr="00B46CFE">
              <w:rPr>
                <w:b/>
              </w:rPr>
              <w:t>Clase</w:t>
            </w:r>
          </w:p>
          <w:p w:rsidR="00B46CFE" w:rsidRPr="00B46CFE" w:rsidRDefault="00B46CFE" w:rsidP="00561D1B">
            <w:pPr>
              <w:rPr>
                <w:b/>
              </w:rPr>
            </w:pPr>
            <w:r w:rsidRPr="00B46CFE">
              <w:rPr>
                <w:b/>
              </w:rPr>
              <w:t>Orden</w:t>
            </w:r>
          </w:p>
          <w:p w:rsidR="00B46CFE" w:rsidRPr="00B46CFE" w:rsidRDefault="00B46CFE" w:rsidP="00561D1B">
            <w:pPr>
              <w:rPr>
                <w:b/>
              </w:rPr>
            </w:pPr>
            <w:r w:rsidRPr="00B46CFE">
              <w:rPr>
                <w:b/>
              </w:rPr>
              <w:t>Familia</w:t>
            </w:r>
          </w:p>
          <w:p w:rsidR="00B46CFE" w:rsidRPr="00B46CFE" w:rsidRDefault="00B46CFE" w:rsidP="00561D1B">
            <w:pPr>
              <w:rPr>
                <w:b/>
              </w:rPr>
            </w:pPr>
            <w:r w:rsidRPr="00B46CFE">
              <w:rPr>
                <w:b/>
              </w:rPr>
              <w:t>Género</w:t>
            </w:r>
          </w:p>
          <w:p w:rsidR="00B46CFE" w:rsidRPr="00EC28F7" w:rsidRDefault="00B46CFE" w:rsidP="00561D1B">
            <w:r w:rsidRPr="00B46CFE">
              <w:rPr>
                <w:b/>
              </w:rPr>
              <w:t>Especie</w:t>
            </w:r>
          </w:p>
        </w:tc>
        <w:tc>
          <w:tcPr>
            <w:tcW w:w="1497"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46CFE" w:rsidRPr="00EC28F7" w:rsidRDefault="00B46CFE" w:rsidP="00561D1B">
            <w:r w:rsidRPr="00EC28F7">
              <w:t>Eukarya</w:t>
            </w:r>
          </w:p>
          <w:p w:rsidR="00B46CFE" w:rsidRPr="00EC28F7" w:rsidRDefault="00B46CFE" w:rsidP="00561D1B">
            <w:r w:rsidRPr="00EC28F7">
              <w:t>Animalia</w:t>
            </w:r>
          </w:p>
          <w:p w:rsidR="00B46CFE" w:rsidRPr="00EC28F7" w:rsidRDefault="00B46CFE" w:rsidP="00561D1B">
            <w:proofErr w:type="spellStart"/>
            <w:r w:rsidRPr="00EC28F7">
              <w:t>Chordata</w:t>
            </w:r>
            <w:proofErr w:type="spellEnd"/>
          </w:p>
          <w:p w:rsidR="00B46CFE" w:rsidRPr="00EC28F7" w:rsidRDefault="00B46CFE" w:rsidP="00561D1B">
            <w:proofErr w:type="spellStart"/>
            <w:r w:rsidRPr="00EC28F7">
              <w:t>Mammalia</w:t>
            </w:r>
            <w:proofErr w:type="spellEnd"/>
          </w:p>
          <w:p w:rsidR="00B46CFE" w:rsidRPr="00EC28F7" w:rsidRDefault="00B46CFE" w:rsidP="00561D1B">
            <w:r w:rsidRPr="00EC28F7">
              <w:t>Primates</w:t>
            </w:r>
          </w:p>
          <w:p w:rsidR="00B46CFE" w:rsidRPr="00EC28F7" w:rsidRDefault="00B46CFE" w:rsidP="00561D1B">
            <w:proofErr w:type="spellStart"/>
            <w:r w:rsidRPr="00EC28F7">
              <w:t>Hominidae</w:t>
            </w:r>
            <w:proofErr w:type="spellEnd"/>
          </w:p>
          <w:p w:rsidR="00B46CFE" w:rsidRPr="00EC28F7" w:rsidRDefault="00B46CFE" w:rsidP="00561D1B">
            <w:r w:rsidRPr="00EC28F7">
              <w:t>Homo</w:t>
            </w:r>
          </w:p>
          <w:p w:rsidR="00B46CFE" w:rsidRPr="00EC28F7" w:rsidRDefault="00B46CFE" w:rsidP="00561D1B">
            <w:r w:rsidRPr="00EC28F7">
              <w:t>sapiens</w:t>
            </w:r>
          </w:p>
        </w:tc>
        <w:tc>
          <w:tcPr>
            <w:tcW w:w="1701"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B46CFE" w:rsidRPr="003663DB" w:rsidRDefault="00B46CFE" w:rsidP="00561D1B">
            <w:pPr>
              <w:rPr>
                <w:lang w:val="en-US"/>
              </w:rPr>
            </w:pPr>
            <w:proofErr w:type="spellStart"/>
            <w:r w:rsidRPr="003663DB">
              <w:rPr>
                <w:lang w:val="en-US"/>
              </w:rPr>
              <w:t>Eukarya</w:t>
            </w:r>
            <w:proofErr w:type="spellEnd"/>
          </w:p>
          <w:p w:rsidR="00B46CFE" w:rsidRPr="003663DB" w:rsidRDefault="00B46CFE" w:rsidP="00561D1B">
            <w:pPr>
              <w:rPr>
                <w:lang w:val="en-US"/>
              </w:rPr>
            </w:pPr>
            <w:r w:rsidRPr="003663DB">
              <w:rPr>
                <w:lang w:val="en-US"/>
              </w:rPr>
              <w:t>Plantae</w:t>
            </w:r>
          </w:p>
          <w:p w:rsidR="00B46CFE" w:rsidRPr="003663DB" w:rsidRDefault="00B46CFE" w:rsidP="00561D1B">
            <w:pPr>
              <w:rPr>
                <w:lang w:val="en-US"/>
              </w:rPr>
            </w:pPr>
            <w:proofErr w:type="spellStart"/>
            <w:r w:rsidRPr="003663DB">
              <w:rPr>
                <w:lang w:val="en-US"/>
              </w:rPr>
              <w:t>Anthophyta</w:t>
            </w:r>
            <w:proofErr w:type="spellEnd"/>
          </w:p>
          <w:p w:rsidR="00B46CFE" w:rsidRPr="003663DB" w:rsidRDefault="00B46CFE" w:rsidP="00561D1B">
            <w:pPr>
              <w:rPr>
                <w:lang w:val="en-US"/>
              </w:rPr>
            </w:pPr>
            <w:proofErr w:type="spellStart"/>
            <w:r w:rsidRPr="003663DB">
              <w:rPr>
                <w:lang w:val="en-US"/>
              </w:rPr>
              <w:t>Dicotyledoneae</w:t>
            </w:r>
            <w:proofErr w:type="spellEnd"/>
          </w:p>
          <w:p w:rsidR="00B46CFE" w:rsidRPr="003663DB" w:rsidRDefault="00B46CFE" w:rsidP="00561D1B">
            <w:pPr>
              <w:rPr>
                <w:lang w:val="en-US"/>
              </w:rPr>
            </w:pPr>
            <w:proofErr w:type="spellStart"/>
            <w:r w:rsidRPr="003663DB">
              <w:rPr>
                <w:lang w:val="en-US"/>
              </w:rPr>
              <w:t>Asterales</w:t>
            </w:r>
            <w:proofErr w:type="spellEnd"/>
          </w:p>
          <w:p w:rsidR="00B46CFE" w:rsidRPr="003663DB" w:rsidRDefault="00B46CFE" w:rsidP="00561D1B">
            <w:pPr>
              <w:rPr>
                <w:lang w:val="en-US"/>
              </w:rPr>
            </w:pPr>
            <w:proofErr w:type="spellStart"/>
            <w:r w:rsidRPr="003663DB">
              <w:rPr>
                <w:lang w:val="en-US"/>
              </w:rPr>
              <w:t>Asteraceae</w:t>
            </w:r>
            <w:proofErr w:type="spellEnd"/>
          </w:p>
          <w:p w:rsidR="00B46CFE" w:rsidRPr="003663DB" w:rsidRDefault="00B46CFE" w:rsidP="00561D1B">
            <w:pPr>
              <w:rPr>
                <w:lang w:val="en-US"/>
              </w:rPr>
            </w:pPr>
            <w:r w:rsidRPr="003663DB">
              <w:rPr>
                <w:lang w:val="en-US"/>
              </w:rPr>
              <w:t>Helianthus</w:t>
            </w:r>
          </w:p>
          <w:p w:rsidR="00B46CFE" w:rsidRPr="003663DB" w:rsidRDefault="00B46CFE" w:rsidP="00561D1B">
            <w:pPr>
              <w:rPr>
                <w:lang w:val="en-US"/>
              </w:rPr>
            </w:pPr>
            <w:proofErr w:type="spellStart"/>
            <w:r w:rsidRPr="003663DB">
              <w:rPr>
                <w:lang w:val="en-US"/>
              </w:rPr>
              <w:t>annuus</w:t>
            </w:r>
            <w:proofErr w:type="spellEnd"/>
          </w:p>
        </w:tc>
      </w:tr>
    </w:tbl>
    <w:p w:rsidR="00EC28F7" w:rsidRPr="00EC28F7" w:rsidRDefault="00B46CFE" w:rsidP="00D9212E">
      <w:pPr>
        <w:rPr>
          <w:rFonts w:ascii="Verdana" w:hAnsi="Verdana"/>
          <w:b/>
          <w:sz w:val="18"/>
          <w:szCs w:val="18"/>
        </w:rPr>
      </w:pPr>
      <w:r w:rsidRPr="00115680">
        <w:rPr>
          <w:rFonts w:ascii="Verdana" w:eastAsia="Times New Roman" w:hAnsi="Verdana" w:cs="Times New Roman"/>
          <w:b/>
          <w:noProof/>
          <w:color w:val="000000"/>
          <w:sz w:val="18"/>
          <w:szCs w:val="18"/>
          <w:lang w:eastAsia="es-AR"/>
        </w:rPr>
        <mc:AlternateContent>
          <mc:Choice Requires="wps">
            <w:drawing>
              <wp:anchor distT="0" distB="0" distL="114300" distR="114300" simplePos="0" relativeHeight="251667456" behindDoc="0" locked="0" layoutInCell="1" allowOverlap="1" wp14:anchorId="4D502F1B" wp14:editId="182BF9B3">
                <wp:simplePos x="0" y="0"/>
                <wp:positionH relativeFrom="column">
                  <wp:posOffset>2067560</wp:posOffset>
                </wp:positionH>
                <wp:positionV relativeFrom="paragraph">
                  <wp:posOffset>39370</wp:posOffset>
                </wp:positionV>
                <wp:extent cx="1885439" cy="120650"/>
                <wp:effectExtent l="0" t="19050" r="38735" b="31750"/>
                <wp:wrapNone/>
                <wp:docPr id="7" name="7 Flecha derecha"/>
                <wp:cNvGraphicFramePr/>
                <a:graphic xmlns:a="http://schemas.openxmlformats.org/drawingml/2006/main">
                  <a:graphicData uri="http://schemas.microsoft.com/office/word/2010/wordprocessingShape">
                    <wps:wsp>
                      <wps:cNvSpPr/>
                      <wps:spPr>
                        <a:xfrm>
                          <a:off x="0" y="0"/>
                          <a:ext cx="1885439" cy="120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Flecha derecha" o:spid="_x0000_s1026" type="#_x0000_t13" style="position:absolute;margin-left:162.8pt;margin-top:3.1pt;width:148.4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5RfAIAAEQFAAAOAAAAZHJzL2Uyb0RvYy54bWysVE1v2zAMvQ/YfxB0X21nST+COkXQosOA&#10;oi3WDj0rshQbkEWNUuJkv36U7LhBW+wwzAdZFMlH8onU5dWuNWyr0DdgS16c5JwpK6Fq7LrkP59v&#10;v5xz5oOwlTBgVcn3yvOrxedPl52bqwnUYCqFjECsn3eu5HUIbp5lXtaqFf4EnLKk1ICtCCTiOqtQ&#10;dITemmyS56dZB1g5BKm8p9ObXskXCV9rJcOD1l4FZkpOuYW0YlpXcc0Wl2K+RuHqRg5piH/IohWN&#10;paAj1I0Igm2weQfVNhLBgw4nEtoMtG6kSjVQNUX+ppqnWjiVaiFyvBtp8v8PVt5vH5E1VcnPOLOi&#10;pSs6Y7dGyVowupn4jxx1zs/J9Mk94iB52saCdxrb+KdS2C7xuh95VbvAJB0W5+ez6dcLziTpikl+&#10;OkvEZ6/eDn34pqBlcVNybNZ1WCJCl0gV2zsfKC45HAxJiDn1WaRd2BsVEzH2h9JUEcWdJO/US+ra&#10;INsK6gIhpbKh6FW1qFR/PMvpi6VSkNEjSQkwIuvGmBF7AIh9+h67hxnso6tKrTg6539LrHcePVJk&#10;sGF0bhsL+BGAoaqGyL39gaSemsjSCqo93TdCPwjeyduGGL8TPjwKpM6nGaFpDg+0aANdyWHYcVYD&#10;/v7oPNpTQ5KWs44mqeT+10ag4sx8t9SqF8V0GkcvCdPZ2YQEPNasjjV2014DXVNB74aTaRvtgzls&#10;NUL7QkO/jFFJJayk2CWXAQ/CdegnnJ4NqZbLZEbj5kS4s09ORvDIauyl592LQDe0XaCGvYfD1In5&#10;m77rbaOnheUmgG5SU77yOvBNo5oaZ3hW4ltwLCer18dv8QcAAP//AwBQSwMEFAAGAAgAAAAhAO9v&#10;01PdAAAACAEAAA8AAABkcnMvZG93bnJldi54bWxMjzFPwzAUhHck/oP1kNioU0OikualqpAYOgUK&#10;C5ubvMaB+DmKnTb995iJjqc73X1XbGbbixONvnOMsFwkIIhr13TcInx+vD6sQPigudG9Y0K4kIdN&#10;eXtT6LxxZ36n0z60IpawzzWCCWHIpfS1Iav9wg3E0Tu60eoQ5djKZtTnWG57qZIkk1Z3HBeMHujF&#10;UP2znyxC+7yioa6Wk3m77Krvartj9/SFeH83b9cgAs3hPwx/+BEdysh0cBM3XvQIjyrNYhQhUyCi&#10;nymVgjggqFSBLAt5faD8BQAA//8DAFBLAQItABQABgAIAAAAIQC2gziS/gAAAOEBAAATAAAAAAAA&#10;AAAAAAAAAAAAAABbQ29udGVudF9UeXBlc10ueG1sUEsBAi0AFAAGAAgAAAAhADj9If/WAAAAlAEA&#10;AAsAAAAAAAAAAAAAAAAALwEAAF9yZWxzLy5yZWxzUEsBAi0AFAAGAAgAAAAhAIxanlF8AgAARAUA&#10;AA4AAAAAAAAAAAAAAAAALgIAAGRycy9lMm9Eb2MueG1sUEsBAi0AFAAGAAgAAAAhAO9v01PdAAAA&#10;CAEAAA8AAAAAAAAAAAAAAAAA1gQAAGRycy9kb3ducmV2LnhtbFBLBQYAAAAABAAEAPMAAADgBQAA&#10;AAA=&#10;" adj="20909" fillcolor="#4f81bd [3204]" strokecolor="#243f60 [1604]" strokeweight="2pt"/>
            </w:pict>
          </mc:Fallback>
        </mc:AlternateContent>
      </w:r>
      <w:r w:rsidR="002F4FC6">
        <w:rPr>
          <w:b/>
          <w:noProof/>
          <w:lang w:eastAsia="es-AR"/>
        </w:rPr>
        <mc:AlternateContent>
          <mc:Choice Requires="wps">
            <w:drawing>
              <wp:anchor distT="0" distB="0" distL="114300" distR="114300" simplePos="0" relativeHeight="251668480" behindDoc="0" locked="0" layoutInCell="1" allowOverlap="1" wp14:anchorId="4B50E77A" wp14:editId="79CD1FF7">
                <wp:simplePos x="0" y="0"/>
                <wp:positionH relativeFrom="column">
                  <wp:posOffset>1468755</wp:posOffset>
                </wp:positionH>
                <wp:positionV relativeFrom="paragraph">
                  <wp:posOffset>163830</wp:posOffset>
                </wp:positionV>
                <wp:extent cx="133350" cy="429524"/>
                <wp:effectExtent l="19050" t="0" r="38100" b="46990"/>
                <wp:wrapNone/>
                <wp:docPr id="11" name="11 Flecha abajo"/>
                <wp:cNvGraphicFramePr/>
                <a:graphic xmlns:a="http://schemas.openxmlformats.org/drawingml/2006/main">
                  <a:graphicData uri="http://schemas.microsoft.com/office/word/2010/wordprocessingShape">
                    <wps:wsp>
                      <wps:cNvSpPr/>
                      <wps:spPr>
                        <a:xfrm>
                          <a:off x="0" y="0"/>
                          <a:ext cx="133350" cy="42952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1 Flecha abajo" o:spid="_x0000_s1026" type="#_x0000_t67" style="position:absolute;margin-left:115.65pt;margin-top:12.9pt;width:10.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zReQIAAEIFAAAOAAAAZHJzL2Uyb0RvYy54bWysVFFP2zAQfp+0/2D5faQp7TYqUlSBmCYh&#10;QMDE89WxSSbb59lu0+7X7+ykAQHaw7Q8OLbv7vPd5+98erYzmm2lDy3aipdHE86kFVi39qniPx4u&#10;P33lLESwNWi0suJ7GfjZ8uOH084t5BQb1LX0jEBsWHSu4k2MblEUQTTSQDhCJy0ZFXoDkZb+qag9&#10;dIRudDGdTD4XHfraeRQyBNq96I18mfGVkiLeKBVkZLrilFvMo8/jOo3F8hQWTx5c04ohDfiHLAy0&#10;lg4doS4gAtv49g2UaYXHgCoeCTQFKtUKmWugasrJq2ruG3Ay10LkBDfSFP4frLje3nrW1nR3JWcW&#10;DN1RWbJLLUUDDNbwExNHnQsLcr13t35YBZqmgnfKm/SnUtgu87ofeZW7yARtlsfHx3NiX5BpNj2Z&#10;T2cJs3gOdj7EbxINS5OK19jZlffYZUphexVi73/wo+CUUZ9DnsW9likNbe+konro1GmOzkqS59qz&#10;LZAGQAhpY9mbGqhlvz2f0DckNUbkFDNgQlat1iP2AJBU+ha7z3XwT6EyC3EMnvwtsT54jMgno41j&#10;sGkt+vcANFU1nNz7H0jqqUksrbHe02177NsgOHHZEuFXEOIteNI93RH1cryhQWnsKo7DjLMG/e/3&#10;9pM/yZGsnHXURxUPvzbgJWf6uyWhnpSzWWq8vJjNv0xp4V9a1i8tdmPOka6JtEjZ5Wnyj/owVR7N&#10;I7X8Kp1KJrCCzq64iP6wOI99f9OjIeRqld2o2RzEK3vvRAJPrCYtPewewbtBdZHkeo2HnoPFK931&#10;vinS4moTUbVZlM+8DnxTo2bhDI9KeglerrPX89O3/AMAAP//AwBQSwMEFAAGAAgAAAAhACllEQbc&#10;AAAACQEAAA8AAABkcnMvZG93bnJldi54bWxMj81OwzAQhO9IvIO1SNyo06StShqnQkicEaXivLFd&#10;JxDbke3mh6dnOcFtd2c0+011nG3PRh1i552A9SoDpp30qnNGwPn95WEPLCZ0CnvvtIBFRzjWtzcV&#10;lspP7k2Pp2QYhbhYooA2paHkPMpWW4wrP2hH2sUHi4nWYLgKOFG47XmeZTtusXP0ocVBP7dafp2u&#10;VsCHWpph/HzdGTnJ/fJ9Nhg2Roj7u/npACzpOf2Z4Ref0KEmpsZfnYqsF5AX64KsNGypAhnybU6H&#10;RsBjsQFeV/x/g/oHAAD//wMAUEsBAi0AFAAGAAgAAAAhALaDOJL+AAAA4QEAABMAAAAAAAAAAAAA&#10;AAAAAAAAAFtDb250ZW50X1R5cGVzXS54bWxQSwECLQAUAAYACAAAACEAOP0h/9YAAACUAQAACwAA&#10;AAAAAAAAAAAAAAAvAQAAX3JlbHMvLnJlbHNQSwECLQAUAAYACAAAACEA73qc0XkCAABCBQAADgAA&#10;AAAAAAAAAAAAAAAuAgAAZHJzL2Uyb0RvYy54bWxQSwECLQAUAAYACAAAACEAKWURBtwAAAAJAQAA&#10;DwAAAAAAAAAAAAAAAADTBAAAZHJzL2Rvd25yZXYueG1sUEsFBgAAAAAEAAQA8wAAANwFAAAAAA==&#10;" adj="18247" fillcolor="#4f81bd [3204]" strokecolor="#243f60 [1604]" strokeweight="2pt"/>
            </w:pict>
          </mc:Fallback>
        </mc:AlternateContent>
      </w:r>
      <w:r w:rsidR="00115680" w:rsidRPr="00EC28F7">
        <w:rPr>
          <w:rFonts w:ascii="Verdana" w:hAnsi="Verdana"/>
          <w:b/>
          <w:sz w:val="18"/>
          <w:szCs w:val="18"/>
        </w:rPr>
        <w:t>EJEMPLO</w:t>
      </w:r>
      <w:r w:rsidR="00354FDD">
        <w:rPr>
          <w:rFonts w:ascii="Verdana" w:hAnsi="Verdana"/>
          <w:b/>
          <w:sz w:val="18"/>
          <w:szCs w:val="18"/>
        </w:rPr>
        <w:t>S</w:t>
      </w:r>
      <w:r w:rsidR="00115680" w:rsidRPr="00EC28F7">
        <w:rPr>
          <w:rFonts w:ascii="Verdana" w:hAnsi="Verdana"/>
          <w:b/>
          <w:sz w:val="18"/>
          <w:szCs w:val="18"/>
        </w:rPr>
        <w:t xml:space="preserve"> DE CLASIFICACION: </w:t>
      </w:r>
    </w:p>
    <w:p w:rsidR="00EC28F7" w:rsidRPr="00EC28F7" w:rsidRDefault="00EC28F7" w:rsidP="00EC28F7">
      <w:pPr>
        <w:rPr>
          <w:rFonts w:ascii="Verdana" w:hAnsi="Verdana"/>
          <w:sz w:val="18"/>
          <w:szCs w:val="18"/>
        </w:rPr>
      </w:pPr>
    </w:p>
    <w:p w:rsidR="00EC28F7" w:rsidRPr="00EC28F7" w:rsidRDefault="00561D1B" w:rsidP="00EC28F7">
      <w:pPr>
        <w:rPr>
          <w:rFonts w:ascii="Verdana" w:hAnsi="Verdana"/>
          <w:sz w:val="18"/>
          <w:szCs w:val="18"/>
        </w:rPr>
      </w:pPr>
      <w:r>
        <w:rPr>
          <w:noProof/>
          <w:lang w:eastAsia="es-AR"/>
        </w:rPr>
        <w:drawing>
          <wp:inline distT="0" distB="0" distL="0" distR="0" wp14:anchorId="009C768F" wp14:editId="004DE043">
            <wp:extent cx="3952010" cy="36671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8336" t="12928" r="26316" b="7702"/>
                    <a:stretch/>
                  </pic:blipFill>
                  <pic:spPr bwMode="auto">
                    <a:xfrm>
                      <a:off x="0" y="0"/>
                      <a:ext cx="3953352" cy="3668371"/>
                    </a:xfrm>
                    <a:prstGeom prst="rect">
                      <a:avLst/>
                    </a:prstGeom>
                    <a:ln>
                      <a:noFill/>
                    </a:ln>
                    <a:extLst>
                      <a:ext uri="{53640926-AAD7-44D8-BBD7-CCE9431645EC}">
                        <a14:shadowObscured xmlns:a14="http://schemas.microsoft.com/office/drawing/2010/main"/>
                      </a:ext>
                    </a:extLst>
                  </pic:spPr>
                </pic:pic>
              </a:graphicData>
            </a:graphic>
          </wp:inline>
        </w:drawing>
      </w:r>
    </w:p>
    <w:p w:rsidR="00EC28F7" w:rsidRPr="00EC28F7" w:rsidRDefault="00EC28F7" w:rsidP="00EC28F7">
      <w:pPr>
        <w:rPr>
          <w:rFonts w:ascii="Verdana" w:hAnsi="Verdana"/>
          <w:sz w:val="18"/>
          <w:szCs w:val="18"/>
        </w:rPr>
      </w:pPr>
    </w:p>
    <w:p w:rsidR="00EC28F7" w:rsidRPr="00EC28F7" w:rsidRDefault="00EC28F7" w:rsidP="00EC28F7">
      <w:pPr>
        <w:rPr>
          <w:rFonts w:ascii="Verdana" w:hAnsi="Verdana"/>
          <w:sz w:val="18"/>
          <w:szCs w:val="18"/>
        </w:rPr>
      </w:pPr>
    </w:p>
    <w:p w:rsidR="00EC28F7" w:rsidRDefault="00EC28F7" w:rsidP="00EC28F7">
      <w:pPr>
        <w:rPr>
          <w:rFonts w:ascii="Verdana" w:hAnsi="Verdana"/>
          <w:sz w:val="18"/>
          <w:szCs w:val="18"/>
        </w:rPr>
      </w:pPr>
    </w:p>
    <w:p w:rsidR="003B7B3F" w:rsidRPr="00805047" w:rsidRDefault="003B7B3F" w:rsidP="00EC28F7">
      <w:pPr>
        <w:tabs>
          <w:tab w:val="left" w:pos="1275"/>
        </w:tabs>
        <w:rPr>
          <w:rFonts w:ascii="Verdana" w:hAnsi="Verdana"/>
          <w:sz w:val="18"/>
          <w:szCs w:val="18"/>
          <w:lang w:val="es-GT"/>
        </w:rPr>
      </w:pPr>
    </w:p>
    <w:sectPr w:rsidR="003B7B3F" w:rsidRPr="00805047" w:rsidSect="002C72C2">
      <w:pgSz w:w="12240" w:h="20160" w:code="5"/>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820"/>
    <w:multiLevelType w:val="hybridMultilevel"/>
    <w:tmpl w:val="268051B4"/>
    <w:lvl w:ilvl="0" w:tplc="B5BC64EC">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741D44"/>
    <w:multiLevelType w:val="hybridMultilevel"/>
    <w:tmpl w:val="F8D0CEEA"/>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D927AE"/>
    <w:multiLevelType w:val="hybridMultilevel"/>
    <w:tmpl w:val="0BD8DA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EE43BED"/>
    <w:multiLevelType w:val="hybridMultilevel"/>
    <w:tmpl w:val="10A28A8C"/>
    <w:lvl w:ilvl="0" w:tplc="EE1A013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AA817A4"/>
    <w:multiLevelType w:val="hybridMultilevel"/>
    <w:tmpl w:val="6240B6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1775489"/>
    <w:multiLevelType w:val="hybridMultilevel"/>
    <w:tmpl w:val="9CF87528"/>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9292B7F"/>
    <w:multiLevelType w:val="hybridMultilevel"/>
    <w:tmpl w:val="B4A4AA86"/>
    <w:lvl w:ilvl="0" w:tplc="74C07F44">
      <w:start w:val="1"/>
      <w:numFmt w:val="bullet"/>
      <w:lvlText w:val="•"/>
      <w:lvlJc w:val="left"/>
      <w:pPr>
        <w:tabs>
          <w:tab w:val="num" w:pos="720"/>
        </w:tabs>
        <w:ind w:left="720" w:hanging="360"/>
      </w:pPr>
      <w:rPr>
        <w:rFonts w:ascii="Arial" w:hAnsi="Arial" w:hint="default"/>
      </w:rPr>
    </w:lvl>
    <w:lvl w:ilvl="1" w:tplc="F6CA5C4E" w:tentative="1">
      <w:start w:val="1"/>
      <w:numFmt w:val="bullet"/>
      <w:lvlText w:val="•"/>
      <w:lvlJc w:val="left"/>
      <w:pPr>
        <w:tabs>
          <w:tab w:val="num" w:pos="1440"/>
        </w:tabs>
        <w:ind w:left="1440" w:hanging="360"/>
      </w:pPr>
      <w:rPr>
        <w:rFonts w:ascii="Arial" w:hAnsi="Arial" w:hint="default"/>
      </w:rPr>
    </w:lvl>
    <w:lvl w:ilvl="2" w:tplc="B5089B6A" w:tentative="1">
      <w:start w:val="1"/>
      <w:numFmt w:val="bullet"/>
      <w:lvlText w:val="•"/>
      <w:lvlJc w:val="left"/>
      <w:pPr>
        <w:tabs>
          <w:tab w:val="num" w:pos="2160"/>
        </w:tabs>
        <w:ind w:left="2160" w:hanging="360"/>
      </w:pPr>
      <w:rPr>
        <w:rFonts w:ascii="Arial" w:hAnsi="Arial" w:hint="default"/>
      </w:rPr>
    </w:lvl>
    <w:lvl w:ilvl="3" w:tplc="B462938E" w:tentative="1">
      <w:start w:val="1"/>
      <w:numFmt w:val="bullet"/>
      <w:lvlText w:val="•"/>
      <w:lvlJc w:val="left"/>
      <w:pPr>
        <w:tabs>
          <w:tab w:val="num" w:pos="2880"/>
        </w:tabs>
        <w:ind w:left="2880" w:hanging="360"/>
      </w:pPr>
      <w:rPr>
        <w:rFonts w:ascii="Arial" w:hAnsi="Arial" w:hint="default"/>
      </w:rPr>
    </w:lvl>
    <w:lvl w:ilvl="4" w:tplc="4BE87938" w:tentative="1">
      <w:start w:val="1"/>
      <w:numFmt w:val="bullet"/>
      <w:lvlText w:val="•"/>
      <w:lvlJc w:val="left"/>
      <w:pPr>
        <w:tabs>
          <w:tab w:val="num" w:pos="3600"/>
        </w:tabs>
        <w:ind w:left="3600" w:hanging="360"/>
      </w:pPr>
      <w:rPr>
        <w:rFonts w:ascii="Arial" w:hAnsi="Arial" w:hint="default"/>
      </w:rPr>
    </w:lvl>
    <w:lvl w:ilvl="5" w:tplc="CEDC605A" w:tentative="1">
      <w:start w:val="1"/>
      <w:numFmt w:val="bullet"/>
      <w:lvlText w:val="•"/>
      <w:lvlJc w:val="left"/>
      <w:pPr>
        <w:tabs>
          <w:tab w:val="num" w:pos="4320"/>
        </w:tabs>
        <w:ind w:left="4320" w:hanging="360"/>
      </w:pPr>
      <w:rPr>
        <w:rFonts w:ascii="Arial" w:hAnsi="Arial" w:hint="default"/>
      </w:rPr>
    </w:lvl>
    <w:lvl w:ilvl="6" w:tplc="D67261FE" w:tentative="1">
      <w:start w:val="1"/>
      <w:numFmt w:val="bullet"/>
      <w:lvlText w:val="•"/>
      <w:lvlJc w:val="left"/>
      <w:pPr>
        <w:tabs>
          <w:tab w:val="num" w:pos="5040"/>
        </w:tabs>
        <w:ind w:left="5040" w:hanging="360"/>
      </w:pPr>
      <w:rPr>
        <w:rFonts w:ascii="Arial" w:hAnsi="Arial" w:hint="default"/>
      </w:rPr>
    </w:lvl>
    <w:lvl w:ilvl="7" w:tplc="E1A87DC4" w:tentative="1">
      <w:start w:val="1"/>
      <w:numFmt w:val="bullet"/>
      <w:lvlText w:val="•"/>
      <w:lvlJc w:val="left"/>
      <w:pPr>
        <w:tabs>
          <w:tab w:val="num" w:pos="5760"/>
        </w:tabs>
        <w:ind w:left="5760" w:hanging="360"/>
      </w:pPr>
      <w:rPr>
        <w:rFonts w:ascii="Arial" w:hAnsi="Arial" w:hint="default"/>
      </w:rPr>
    </w:lvl>
    <w:lvl w:ilvl="8" w:tplc="33A0DC6E" w:tentative="1">
      <w:start w:val="1"/>
      <w:numFmt w:val="bullet"/>
      <w:lvlText w:val="•"/>
      <w:lvlJc w:val="left"/>
      <w:pPr>
        <w:tabs>
          <w:tab w:val="num" w:pos="6480"/>
        </w:tabs>
        <w:ind w:left="6480" w:hanging="360"/>
      </w:pPr>
      <w:rPr>
        <w:rFonts w:ascii="Arial" w:hAnsi="Arial" w:hint="default"/>
      </w:rPr>
    </w:lvl>
  </w:abstractNum>
  <w:abstractNum w:abstractNumId="7">
    <w:nsid w:val="39CB6EF2"/>
    <w:multiLevelType w:val="hybridMultilevel"/>
    <w:tmpl w:val="F5BA87D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3973D5B"/>
    <w:multiLevelType w:val="hybridMultilevel"/>
    <w:tmpl w:val="CAA49A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7E73C32"/>
    <w:multiLevelType w:val="hybridMultilevel"/>
    <w:tmpl w:val="096028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AE36D07"/>
    <w:multiLevelType w:val="hybridMultilevel"/>
    <w:tmpl w:val="C3FACAE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C2C41FF"/>
    <w:multiLevelType w:val="hybridMultilevel"/>
    <w:tmpl w:val="6A3AB000"/>
    <w:lvl w:ilvl="0" w:tplc="97D6509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F371EC4"/>
    <w:multiLevelType w:val="hybridMultilevel"/>
    <w:tmpl w:val="19F05168"/>
    <w:lvl w:ilvl="0" w:tplc="802CBDF2">
      <w:start w:val="1"/>
      <w:numFmt w:val="bullet"/>
      <w:lvlText w:val="•"/>
      <w:lvlJc w:val="left"/>
      <w:pPr>
        <w:tabs>
          <w:tab w:val="num" w:pos="720"/>
        </w:tabs>
        <w:ind w:left="720" w:hanging="360"/>
      </w:pPr>
      <w:rPr>
        <w:rFonts w:ascii="Arial" w:hAnsi="Arial" w:hint="default"/>
      </w:rPr>
    </w:lvl>
    <w:lvl w:ilvl="1" w:tplc="84005A72" w:tentative="1">
      <w:start w:val="1"/>
      <w:numFmt w:val="bullet"/>
      <w:lvlText w:val="•"/>
      <w:lvlJc w:val="left"/>
      <w:pPr>
        <w:tabs>
          <w:tab w:val="num" w:pos="1440"/>
        </w:tabs>
        <w:ind w:left="1440" w:hanging="360"/>
      </w:pPr>
      <w:rPr>
        <w:rFonts w:ascii="Arial" w:hAnsi="Arial" w:hint="default"/>
      </w:rPr>
    </w:lvl>
    <w:lvl w:ilvl="2" w:tplc="2EF4B978" w:tentative="1">
      <w:start w:val="1"/>
      <w:numFmt w:val="bullet"/>
      <w:lvlText w:val="•"/>
      <w:lvlJc w:val="left"/>
      <w:pPr>
        <w:tabs>
          <w:tab w:val="num" w:pos="2160"/>
        </w:tabs>
        <w:ind w:left="2160" w:hanging="360"/>
      </w:pPr>
      <w:rPr>
        <w:rFonts w:ascii="Arial" w:hAnsi="Arial" w:hint="default"/>
      </w:rPr>
    </w:lvl>
    <w:lvl w:ilvl="3" w:tplc="DB8E7222" w:tentative="1">
      <w:start w:val="1"/>
      <w:numFmt w:val="bullet"/>
      <w:lvlText w:val="•"/>
      <w:lvlJc w:val="left"/>
      <w:pPr>
        <w:tabs>
          <w:tab w:val="num" w:pos="2880"/>
        </w:tabs>
        <w:ind w:left="2880" w:hanging="360"/>
      </w:pPr>
      <w:rPr>
        <w:rFonts w:ascii="Arial" w:hAnsi="Arial" w:hint="default"/>
      </w:rPr>
    </w:lvl>
    <w:lvl w:ilvl="4" w:tplc="068A16A2" w:tentative="1">
      <w:start w:val="1"/>
      <w:numFmt w:val="bullet"/>
      <w:lvlText w:val="•"/>
      <w:lvlJc w:val="left"/>
      <w:pPr>
        <w:tabs>
          <w:tab w:val="num" w:pos="3600"/>
        </w:tabs>
        <w:ind w:left="3600" w:hanging="360"/>
      </w:pPr>
      <w:rPr>
        <w:rFonts w:ascii="Arial" w:hAnsi="Arial" w:hint="default"/>
      </w:rPr>
    </w:lvl>
    <w:lvl w:ilvl="5" w:tplc="C31CBC42" w:tentative="1">
      <w:start w:val="1"/>
      <w:numFmt w:val="bullet"/>
      <w:lvlText w:val="•"/>
      <w:lvlJc w:val="left"/>
      <w:pPr>
        <w:tabs>
          <w:tab w:val="num" w:pos="4320"/>
        </w:tabs>
        <w:ind w:left="4320" w:hanging="360"/>
      </w:pPr>
      <w:rPr>
        <w:rFonts w:ascii="Arial" w:hAnsi="Arial" w:hint="default"/>
      </w:rPr>
    </w:lvl>
    <w:lvl w:ilvl="6" w:tplc="BA54DC0A" w:tentative="1">
      <w:start w:val="1"/>
      <w:numFmt w:val="bullet"/>
      <w:lvlText w:val="•"/>
      <w:lvlJc w:val="left"/>
      <w:pPr>
        <w:tabs>
          <w:tab w:val="num" w:pos="5040"/>
        </w:tabs>
        <w:ind w:left="5040" w:hanging="360"/>
      </w:pPr>
      <w:rPr>
        <w:rFonts w:ascii="Arial" w:hAnsi="Arial" w:hint="default"/>
      </w:rPr>
    </w:lvl>
    <w:lvl w:ilvl="7" w:tplc="175467F4" w:tentative="1">
      <w:start w:val="1"/>
      <w:numFmt w:val="bullet"/>
      <w:lvlText w:val="•"/>
      <w:lvlJc w:val="left"/>
      <w:pPr>
        <w:tabs>
          <w:tab w:val="num" w:pos="5760"/>
        </w:tabs>
        <w:ind w:left="5760" w:hanging="360"/>
      </w:pPr>
      <w:rPr>
        <w:rFonts w:ascii="Arial" w:hAnsi="Arial" w:hint="default"/>
      </w:rPr>
    </w:lvl>
    <w:lvl w:ilvl="8" w:tplc="86DE58CE" w:tentative="1">
      <w:start w:val="1"/>
      <w:numFmt w:val="bullet"/>
      <w:lvlText w:val="•"/>
      <w:lvlJc w:val="left"/>
      <w:pPr>
        <w:tabs>
          <w:tab w:val="num" w:pos="6480"/>
        </w:tabs>
        <w:ind w:left="6480" w:hanging="360"/>
      </w:pPr>
      <w:rPr>
        <w:rFonts w:ascii="Arial" w:hAnsi="Arial" w:hint="default"/>
      </w:rPr>
    </w:lvl>
  </w:abstractNum>
  <w:abstractNum w:abstractNumId="13">
    <w:nsid w:val="75DD7373"/>
    <w:multiLevelType w:val="hybridMultilevel"/>
    <w:tmpl w:val="839A21A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ECF147A"/>
    <w:multiLevelType w:val="hybridMultilevel"/>
    <w:tmpl w:val="A95473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4"/>
  </w:num>
  <w:num w:numId="5">
    <w:abstractNumId w:val="12"/>
  </w:num>
  <w:num w:numId="6">
    <w:abstractNumId w:val="2"/>
  </w:num>
  <w:num w:numId="7">
    <w:abstractNumId w:val="8"/>
  </w:num>
  <w:num w:numId="8">
    <w:abstractNumId w:val="13"/>
  </w:num>
  <w:num w:numId="9">
    <w:abstractNumId w:val="11"/>
  </w:num>
  <w:num w:numId="10">
    <w:abstractNumId w:val="7"/>
  </w:num>
  <w:num w:numId="11">
    <w:abstractNumId w:val="1"/>
  </w:num>
  <w:num w:numId="12">
    <w:abstractNumId w:val="0"/>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C2"/>
    <w:rsid w:val="00007446"/>
    <w:rsid w:val="00115680"/>
    <w:rsid w:val="001C46E6"/>
    <w:rsid w:val="00252289"/>
    <w:rsid w:val="002C72C2"/>
    <w:rsid w:val="002F4FC6"/>
    <w:rsid w:val="00354FDD"/>
    <w:rsid w:val="003663DB"/>
    <w:rsid w:val="003B7B3F"/>
    <w:rsid w:val="003C5453"/>
    <w:rsid w:val="003C7A5A"/>
    <w:rsid w:val="005005A1"/>
    <w:rsid w:val="00561D1B"/>
    <w:rsid w:val="006A7E5A"/>
    <w:rsid w:val="00712436"/>
    <w:rsid w:val="007F5961"/>
    <w:rsid w:val="00805047"/>
    <w:rsid w:val="00B46CFE"/>
    <w:rsid w:val="00D77F49"/>
    <w:rsid w:val="00D9212E"/>
    <w:rsid w:val="00DF463B"/>
    <w:rsid w:val="00E64DB7"/>
    <w:rsid w:val="00EC28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7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2C2"/>
    <w:rPr>
      <w:rFonts w:ascii="Tahoma" w:hAnsi="Tahoma" w:cs="Tahoma"/>
      <w:sz w:val="16"/>
      <w:szCs w:val="16"/>
    </w:rPr>
  </w:style>
  <w:style w:type="paragraph" w:styleId="Prrafodelista">
    <w:name w:val="List Paragraph"/>
    <w:basedOn w:val="Normal"/>
    <w:uiPriority w:val="34"/>
    <w:qFormat/>
    <w:rsid w:val="001C46E6"/>
    <w:pPr>
      <w:ind w:left="720"/>
      <w:contextualSpacing/>
    </w:pPr>
  </w:style>
  <w:style w:type="table" w:styleId="Tablaconcuadrcula">
    <w:name w:val="Table Grid"/>
    <w:basedOn w:val="Tablanormal"/>
    <w:uiPriority w:val="59"/>
    <w:rsid w:val="007F5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228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Sangradetextonormal">
    <w:name w:val="Body Text Indent"/>
    <w:basedOn w:val="Normal"/>
    <w:link w:val="SangradetextonormalCar"/>
    <w:uiPriority w:val="99"/>
    <w:unhideWhenUsed/>
    <w:rsid w:val="00252289"/>
    <w:pPr>
      <w:spacing w:before="100" w:beforeAutospacing="1" w:after="100" w:afterAutospacing="1" w:line="240" w:lineRule="auto"/>
    </w:pPr>
    <w:rPr>
      <w:rFonts w:ascii="Times New Roman" w:eastAsia="Times New Roman" w:hAnsi="Times New Roman" w:cs="Times New Roman"/>
      <w:color w:val="000080"/>
      <w:sz w:val="24"/>
      <w:szCs w:val="24"/>
      <w:lang w:eastAsia="es-ES"/>
    </w:rPr>
  </w:style>
  <w:style w:type="character" w:customStyle="1" w:styleId="SangradetextonormalCar">
    <w:name w:val="Sangría de texto normal Car"/>
    <w:basedOn w:val="Fuentedeprrafopredeter"/>
    <w:link w:val="Sangradetextonormal"/>
    <w:uiPriority w:val="99"/>
    <w:rsid w:val="00252289"/>
    <w:rPr>
      <w:rFonts w:ascii="Times New Roman" w:eastAsia="Times New Roman" w:hAnsi="Times New Roman" w:cs="Times New Roman"/>
      <w:color w:val="00008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7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2C2"/>
    <w:rPr>
      <w:rFonts w:ascii="Tahoma" w:hAnsi="Tahoma" w:cs="Tahoma"/>
      <w:sz w:val="16"/>
      <w:szCs w:val="16"/>
    </w:rPr>
  </w:style>
  <w:style w:type="paragraph" w:styleId="Prrafodelista">
    <w:name w:val="List Paragraph"/>
    <w:basedOn w:val="Normal"/>
    <w:uiPriority w:val="34"/>
    <w:qFormat/>
    <w:rsid w:val="001C46E6"/>
    <w:pPr>
      <w:ind w:left="720"/>
      <w:contextualSpacing/>
    </w:pPr>
  </w:style>
  <w:style w:type="table" w:styleId="Tablaconcuadrcula">
    <w:name w:val="Table Grid"/>
    <w:basedOn w:val="Tablanormal"/>
    <w:uiPriority w:val="59"/>
    <w:rsid w:val="007F5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2289"/>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Sangradetextonormal">
    <w:name w:val="Body Text Indent"/>
    <w:basedOn w:val="Normal"/>
    <w:link w:val="SangradetextonormalCar"/>
    <w:uiPriority w:val="99"/>
    <w:unhideWhenUsed/>
    <w:rsid w:val="00252289"/>
    <w:pPr>
      <w:spacing w:before="100" w:beforeAutospacing="1" w:after="100" w:afterAutospacing="1" w:line="240" w:lineRule="auto"/>
    </w:pPr>
    <w:rPr>
      <w:rFonts w:ascii="Times New Roman" w:eastAsia="Times New Roman" w:hAnsi="Times New Roman" w:cs="Times New Roman"/>
      <w:color w:val="000080"/>
      <w:sz w:val="24"/>
      <w:szCs w:val="24"/>
      <w:lang w:eastAsia="es-ES"/>
    </w:rPr>
  </w:style>
  <w:style w:type="character" w:customStyle="1" w:styleId="SangradetextonormalCar">
    <w:name w:val="Sangría de texto normal Car"/>
    <w:basedOn w:val="Fuentedeprrafopredeter"/>
    <w:link w:val="Sangradetextonormal"/>
    <w:uiPriority w:val="99"/>
    <w:rsid w:val="00252289"/>
    <w:rPr>
      <w:rFonts w:ascii="Times New Roman" w:eastAsia="Times New Roman" w:hAnsi="Times New Roman" w:cs="Times New Roman"/>
      <w:color w:val="00008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23075">
      <w:bodyDiv w:val="1"/>
      <w:marLeft w:val="0"/>
      <w:marRight w:val="0"/>
      <w:marTop w:val="0"/>
      <w:marBottom w:val="0"/>
      <w:divBdr>
        <w:top w:val="none" w:sz="0" w:space="0" w:color="auto"/>
        <w:left w:val="none" w:sz="0" w:space="0" w:color="auto"/>
        <w:bottom w:val="none" w:sz="0" w:space="0" w:color="auto"/>
        <w:right w:val="none" w:sz="0" w:space="0" w:color="auto"/>
      </w:divBdr>
      <w:divsChild>
        <w:div w:id="1008676034">
          <w:marLeft w:val="547"/>
          <w:marRight w:val="0"/>
          <w:marTop w:val="96"/>
          <w:marBottom w:val="0"/>
          <w:divBdr>
            <w:top w:val="none" w:sz="0" w:space="0" w:color="auto"/>
            <w:left w:val="none" w:sz="0" w:space="0" w:color="auto"/>
            <w:bottom w:val="none" w:sz="0" w:space="0" w:color="auto"/>
            <w:right w:val="none" w:sz="0" w:space="0" w:color="auto"/>
          </w:divBdr>
        </w:div>
        <w:div w:id="1275138055">
          <w:marLeft w:val="547"/>
          <w:marRight w:val="0"/>
          <w:marTop w:val="96"/>
          <w:marBottom w:val="0"/>
          <w:divBdr>
            <w:top w:val="none" w:sz="0" w:space="0" w:color="auto"/>
            <w:left w:val="none" w:sz="0" w:space="0" w:color="auto"/>
            <w:bottom w:val="none" w:sz="0" w:space="0" w:color="auto"/>
            <w:right w:val="none" w:sz="0" w:space="0" w:color="auto"/>
          </w:divBdr>
        </w:div>
        <w:div w:id="1633368677">
          <w:marLeft w:val="547"/>
          <w:marRight w:val="0"/>
          <w:marTop w:val="96"/>
          <w:marBottom w:val="0"/>
          <w:divBdr>
            <w:top w:val="none" w:sz="0" w:space="0" w:color="auto"/>
            <w:left w:val="none" w:sz="0" w:space="0" w:color="auto"/>
            <w:bottom w:val="none" w:sz="0" w:space="0" w:color="auto"/>
            <w:right w:val="none" w:sz="0" w:space="0" w:color="auto"/>
          </w:divBdr>
        </w:div>
        <w:div w:id="277761191">
          <w:marLeft w:val="547"/>
          <w:marRight w:val="0"/>
          <w:marTop w:val="96"/>
          <w:marBottom w:val="0"/>
          <w:divBdr>
            <w:top w:val="none" w:sz="0" w:space="0" w:color="auto"/>
            <w:left w:val="none" w:sz="0" w:space="0" w:color="auto"/>
            <w:bottom w:val="none" w:sz="0" w:space="0" w:color="auto"/>
            <w:right w:val="none" w:sz="0" w:space="0" w:color="auto"/>
          </w:divBdr>
        </w:div>
        <w:div w:id="2020160442">
          <w:marLeft w:val="547"/>
          <w:marRight w:val="0"/>
          <w:marTop w:val="96"/>
          <w:marBottom w:val="0"/>
          <w:divBdr>
            <w:top w:val="none" w:sz="0" w:space="0" w:color="auto"/>
            <w:left w:val="none" w:sz="0" w:space="0" w:color="auto"/>
            <w:bottom w:val="none" w:sz="0" w:space="0" w:color="auto"/>
            <w:right w:val="none" w:sz="0" w:space="0" w:color="auto"/>
          </w:divBdr>
        </w:div>
        <w:div w:id="313068670">
          <w:marLeft w:val="547"/>
          <w:marRight w:val="0"/>
          <w:marTop w:val="96"/>
          <w:marBottom w:val="0"/>
          <w:divBdr>
            <w:top w:val="none" w:sz="0" w:space="0" w:color="auto"/>
            <w:left w:val="none" w:sz="0" w:space="0" w:color="auto"/>
            <w:bottom w:val="none" w:sz="0" w:space="0" w:color="auto"/>
            <w:right w:val="none" w:sz="0" w:space="0" w:color="auto"/>
          </w:divBdr>
        </w:div>
      </w:divsChild>
    </w:div>
    <w:div w:id="1368943445">
      <w:bodyDiv w:val="1"/>
      <w:marLeft w:val="0"/>
      <w:marRight w:val="0"/>
      <w:marTop w:val="0"/>
      <w:marBottom w:val="0"/>
      <w:divBdr>
        <w:top w:val="none" w:sz="0" w:space="0" w:color="auto"/>
        <w:left w:val="none" w:sz="0" w:space="0" w:color="auto"/>
        <w:bottom w:val="none" w:sz="0" w:space="0" w:color="auto"/>
        <w:right w:val="none" w:sz="0" w:space="0" w:color="auto"/>
      </w:divBdr>
    </w:div>
    <w:div w:id="1429741031">
      <w:bodyDiv w:val="1"/>
      <w:marLeft w:val="0"/>
      <w:marRight w:val="0"/>
      <w:marTop w:val="0"/>
      <w:marBottom w:val="0"/>
      <w:divBdr>
        <w:top w:val="none" w:sz="0" w:space="0" w:color="auto"/>
        <w:left w:val="none" w:sz="0" w:space="0" w:color="auto"/>
        <w:bottom w:val="none" w:sz="0" w:space="0" w:color="auto"/>
        <w:right w:val="none" w:sz="0" w:space="0" w:color="auto"/>
      </w:divBdr>
      <w:divsChild>
        <w:div w:id="35581427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hyperlink" Target="http://www.ucmp.berkeley.edu/history/images/ray.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D13A-29DA-4877-B588-20512FF4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ExpeUEW7</cp:lastModifiedBy>
  <cp:revision>3</cp:revision>
  <cp:lastPrinted>2013-03-04T22:35:00Z</cp:lastPrinted>
  <dcterms:created xsi:type="dcterms:W3CDTF">2013-03-03T03:48:00Z</dcterms:created>
  <dcterms:modified xsi:type="dcterms:W3CDTF">2013-03-04T22:40:00Z</dcterms:modified>
</cp:coreProperties>
</file>